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right"/>
        <w:rPr>
          <w:rFonts w:ascii="Times New Roman" w:hAnsi="Times New Roman" w:cs="Times New Roman"/>
          <w:sz w:val="25"/>
          <w:szCs w:val="25"/>
        </w:rPr>
      </w:pPr>
      <w:r>
        <w:rPr>
          <w:rFonts w:cs="Times New Roman" w:ascii="Times New Roman" w:hAnsi="Times New Roman"/>
          <w:sz w:val="25"/>
          <w:szCs w:val="25"/>
        </w:rPr>
        <w:t>Приложение 1</w:t>
      </w:r>
    </w:p>
    <w:p>
      <w:pPr>
        <w:pStyle w:val="Normal"/>
        <w:spacing w:lineRule="auto" w:line="240" w:before="0" w:after="0"/>
        <w:jc w:val="right"/>
        <w:rPr>
          <w:rFonts w:ascii="Times New Roman" w:hAnsi="Times New Roman" w:cs="Times New Roman"/>
          <w:sz w:val="25"/>
          <w:szCs w:val="25"/>
        </w:rPr>
      </w:pPr>
      <w:r>
        <w:rPr>
          <w:rFonts w:cs="Times New Roman" w:ascii="Times New Roman" w:hAnsi="Times New Roman"/>
          <w:sz w:val="25"/>
          <w:szCs w:val="25"/>
        </w:rPr>
        <w:t>УТВЕРЖДЕНО</w:t>
      </w:r>
    </w:p>
    <w:p>
      <w:pPr>
        <w:pStyle w:val="Normal"/>
        <w:spacing w:lineRule="auto" w:line="240" w:before="0" w:after="0"/>
        <w:jc w:val="right"/>
        <w:rPr>
          <w:rFonts w:ascii="Times New Roman" w:hAnsi="Times New Roman" w:cs="Times New Roman"/>
          <w:sz w:val="20"/>
          <w:szCs w:val="20"/>
        </w:rPr>
      </w:pPr>
      <w:r>
        <w:rPr>
          <w:rFonts w:cs="Times New Roman" w:ascii="Times New Roman" w:hAnsi="Times New Roman"/>
          <w:sz w:val="20"/>
          <w:szCs w:val="20"/>
        </w:rPr>
        <w:t>Приказом директора ОБУСО</w:t>
      </w:r>
    </w:p>
    <w:p>
      <w:pPr>
        <w:pStyle w:val="Normal"/>
        <w:spacing w:lineRule="auto" w:line="240" w:before="0" w:after="0"/>
        <w:jc w:val="right"/>
        <w:rPr>
          <w:rFonts w:ascii="Times New Roman" w:hAnsi="Times New Roman" w:cs="Times New Roman"/>
          <w:bCs/>
          <w:sz w:val="19"/>
          <w:szCs w:val="19"/>
        </w:rPr>
      </w:pPr>
      <w:r>
        <w:rPr>
          <w:rFonts w:cs="Times New Roman" w:ascii="Times New Roman" w:hAnsi="Times New Roman"/>
          <w:bCs/>
          <w:sz w:val="19"/>
          <w:szCs w:val="19"/>
        </w:rPr>
        <w:t>«КЦСОН Кореневского района»</w:t>
      </w:r>
    </w:p>
    <w:p>
      <w:pPr>
        <w:pStyle w:val="Normal"/>
        <w:spacing w:lineRule="auto" w:line="240" w:before="0" w:after="0"/>
        <w:jc w:val="right"/>
        <w:rPr>
          <w:rFonts w:ascii="Times New Roman" w:hAnsi="Times New Roman" w:cs="Times New Roman"/>
          <w:bCs/>
          <w:sz w:val="19"/>
          <w:szCs w:val="19"/>
        </w:rPr>
      </w:pPr>
      <w:r>
        <w:rPr>
          <w:rFonts w:cs="Times New Roman" w:ascii="Times New Roman" w:hAnsi="Times New Roman"/>
          <w:bCs/>
          <w:sz w:val="19"/>
          <w:szCs w:val="19"/>
        </w:rPr>
        <w:t xml:space="preserve">№ </w:t>
      </w:r>
      <w:r>
        <w:rPr>
          <w:rFonts w:cs="Times New Roman" w:ascii="Times New Roman" w:hAnsi="Times New Roman"/>
          <w:bCs/>
          <w:sz w:val="19"/>
          <w:szCs w:val="19"/>
        </w:rPr>
        <w:t xml:space="preserve">59 от 29 </w:t>
      </w:r>
      <w:bookmarkStart w:id="0" w:name="_GoBack"/>
      <w:bookmarkEnd w:id="0"/>
      <w:r>
        <w:rPr>
          <w:rFonts w:cs="Times New Roman" w:ascii="Times New Roman" w:hAnsi="Times New Roman"/>
          <w:bCs/>
          <w:sz w:val="19"/>
          <w:szCs w:val="19"/>
        </w:rPr>
        <w:t>декабря 2018г.</w:t>
      </w:r>
    </w:p>
    <w:p>
      <w:pPr>
        <w:pStyle w:val="Normal"/>
        <w:spacing w:lineRule="auto" w:line="240" w:before="0" w:after="0"/>
        <w:jc w:val="both"/>
        <w:rPr>
          <w:rFonts w:ascii="Times New Roman" w:hAnsi="Times New Roman" w:cs="Times New Roman"/>
          <w:b/>
          <w:b/>
          <w:bCs/>
          <w:sz w:val="19"/>
          <w:szCs w:val="19"/>
        </w:rPr>
      </w:pPr>
      <w:r>
        <w:rPr>
          <w:rFonts w:cs="Times New Roman" w:ascii="Times New Roman" w:hAnsi="Times New Roman"/>
          <w:b/>
          <w:bCs/>
          <w:sz w:val="19"/>
          <w:szCs w:val="19"/>
        </w:rPr>
      </w:r>
    </w:p>
    <w:p>
      <w:pPr>
        <w:pStyle w:val="Normal"/>
        <w:spacing w:lineRule="auto" w:line="240" w:before="0" w:after="0"/>
        <w:jc w:val="both"/>
        <w:rPr>
          <w:rFonts w:ascii="Times New Roman" w:hAnsi="Times New Roman" w:cs="Times New Roman"/>
          <w:b/>
          <w:b/>
          <w:bCs/>
          <w:sz w:val="19"/>
          <w:szCs w:val="19"/>
        </w:rPr>
      </w:pPr>
      <w:r>
        <w:rPr>
          <w:rFonts w:cs="Times New Roman" w:ascii="Times New Roman" w:hAnsi="Times New Roman"/>
          <w:b/>
          <w:bCs/>
          <w:sz w:val="19"/>
          <w:szCs w:val="19"/>
        </w:rPr>
      </w:r>
    </w:p>
    <w:p>
      <w:pPr>
        <w:pStyle w:val="Normal"/>
        <w:spacing w:lineRule="auto" w:line="240" w:before="0" w:after="0"/>
        <w:jc w:val="both"/>
        <w:rPr>
          <w:rFonts w:ascii="Times New Roman" w:hAnsi="Times New Roman" w:cs="Times New Roman"/>
          <w:b/>
          <w:b/>
          <w:bCs/>
          <w:sz w:val="19"/>
          <w:szCs w:val="19"/>
        </w:rPr>
      </w:pPr>
      <w:r>
        <w:rPr>
          <w:rFonts w:cs="Times New Roman" w:ascii="Times New Roman" w:hAnsi="Times New Roman"/>
          <w:b/>
          <w:bCs/>
          <w:sz w:val="19"/>
          <w:szCs w:val="19"/>
        </w:rPr>
      </w:r>
    </w:p>
    <w:p>
      <w:pPr>
        <w:pStyle w:val="Normal"/>
        <w:spacing w:lineRule="auto" w:line="240" w:before="0" w:after="0"/>
        <w:jc w:val="both"/>
        <w:rPr>
          <w:rFonts w:ascii="Times New Roman" w:hAnsi="Times New Roman" w:cs="Times New Roman"/>
          <w:b/>
          <w:b/>
          <w:bCs/>
          <w:sz w:val="19"/>
          <w:szCs w:val="19"/>
        </w:rPr>
      </w:pPr>
      <w:r>
        <w:rPr>
          <w:rFonts w:cs="Times New Roman" w:ascii="Times New Roman" w:hAnsi="Times New Roman"/>
          <w:b/>
          <w:bCs/>
          <w:sz w:val="19"/>
          <w:szCs w:val="19"/>
        </w:rPr>
      </w:r>
    </w:p>
    <w:p>
      <w:pPr>
        <w:pStyle w:val="Normal"/>
        <w:spacing w:lineRule="auto" w:line="240" w:before="0" w:after="0"/>
        <w:jc w:val="both"/>
        <w:rPr>
          <w:rFonts w:ascii="Times New Roman" w:hAnsi="Times New Roman" w:cs="Times New Roman"/>
          <w:b/>
          <w:b/>
          <w:bCs/>
          <w:sz w:val="19"/>
          <w:szCs w:val="19"/>
        </w:rPr>
      </w:pPr>
      <w:r>
        <w:rPr>
          <w:rFonts w:cs="Times New Roman" w:ascii="Times New Roman" w:hAnsi="Times New Roman"/>
          <w:b/>
          <w:bCs/>
          <w:sz w:val="19"/>
          <w:szCs w:val="19"/>
        </w:rPr>
      </w:r>
    </w:p>
    <w:p>
      <w:pPr>
        <w:pStyle w:val="Normal"/>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t>Программа обучения работников ОБУСО «КЦСОН Кореневского района» вопросам</w:t>
      </w:r>
    </w:p>
    <w:p>
      <w:pPr>
        <w:pStyle w:val="Normal"/>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t>профилактики и противодействия коррупции</w:t>
      </w:r>
    </w:p>
    <w:p>
      <w:pPr>
        <w:pStyle w:val="Normal"/>
        <w:spacing w:lineRule="auto" w:line="240" w:before="0" w:after="0"/>
        <w:jc w:val="both"/>
        <w:rPr>
          <w:rFonts w:ascii="Times New Roman" w:hAnsi="Times New Roman" w:cs="Times New Roman"/>
          <w:b/>
          <w:b/>
          <w:bCs/>
          <w:sz w:val="24"/>
          <w:szCs w:val="24"/>
        </w:rPr>
      </w:pPr>
      <w:r>
        <w:rPr>
          <w:rFonts w:cs="Times New Roman" w:ascii="Times New Roman" w:hAnsi="Times New Roman"/>
          <w:b/>
          <w:bCs/>
          <w:sz w:val="24"/>
          <w:szCs w:val="24"/>
        </w:rPr>
      </w:r>
    </w:p>
    <w:tbl>
      <w:tblPr>
        <w:tblStyle w:val="a3"/>
        <w:tblW w:w="9704" w:type="dxa"/>
        <w:jc w:val="left"/>
        <w:tblInd w:w="0" w:type="dxa"/>
        <w:tblCellMar>
          <w:top w:w="0" w:type="dxa"/>
          <w:left w:w="108" w:type="dxa"/>
          <w:bottom w:w="0" w:type="dxa"/>
          <w:right w:w="108" w:type="dxa"/>
        </w:tblCellMar>
        <w:tblLook w:firstRow="1" w:noVBand="1" w:lastRow="0" w:firstColumn="1" w:lastColumn="0" w:noHBand="0" w:val="04a0"/>
      </w:tblPr>
      <w:tblGrid>
        <w:gridCol w:w="950"/>
        <w:gridCol w:w="6245"/>
        <w:gridCol w:w="2509"/>
      </w:tblGrid>
      <w:tr>
        <w:trPr/>
        <w:tc>
          <w:tcPr>
            <w:tcW w:w="950" w:type="dxa"/>
            <w:tcBorders/>
            <w:shd w:fill="auto" w:val="clear"/>
            <w:vAlign w:val="center"/>
          </w:tcPr>
          <w:p>
            <w:pPr>
              <w:pStyle w:val="Normal"/>
              <w:spacing w:lineRule="auto" w:line="240" w:before="0" w:after="0"/>
              <w:jc w:val="both"/>
              <w:rPr>
                <w:rFonts w:ascii="Times New Roman" w:hAnsi="Times New Roman" w:cs="Times New Roman"/>
                <w:b/>
                <w:b/>
                <w:bCs/>
                <w:sz w:val="24"/>
                <w:szCs w:val="24"/>
              </w:rPr>
            </w:pPr>
            <w:r>
              <w:rPr>
                <w:rFonts w:cs="Times New Roman" w:ascii="Times New Roman" w:hAnsi="Times New Roman"/>
                <w:b/>
                <w:bCs/>
                <w:sz w:val="24"/>
                <w:szCs w:val="24"/>
              </w:rPr>
              <w:t xml:space="preserve">№ </w:t>
            </w:r>
            <w:r>
              <w:rPr>
                <w:rFonts w:cs="Times New Roman" w:ascii="Times New Roman" w:hAnsi="Times New Roman"/>
                <w:b/>
                <w:bCs/>
                <w:sz w:val="24"/>
                <w:szCs w:val="24"/>
              </w:rPr>
              <w:t>п/п</w:t>
            </w:r>
          </w:p>
        </w:tc>
        <w:tc>
          <w:tcPr>
            <w:tcW w:w="6245" w:type="dxa"/>
            <w:tcBorders/>
            <w:shd w:fill="auto" w:val="clear"/>
            <w:vAlign w:val="center"/>
          </w:tcPr>
          <w:p>
            <w:pPr>
              <w:pStyle w:val="Normal"/>
              <w:spacing w:lineRule="auto" w:line="240" w:before="0" w:after="0"/>
              <w:jc w:val="both"/>
              <w:rPr>
                <w:rFonts w:ascii="Times New Roman" w:hAnsi="Times New Roman" w:cs="Times New Roman"/>
                <w:b/>
                <w:b/>
                <w:bCs/>
                <w:sz w:val="24"/>
                <w:szCs w:val="24"/>
              </w:rPr>
            </w:pPr>
            <w:r>
              <w:rPr>
                <w:rFonts w:cs="Times New Roman" w:ascii="Times New Roman" w:hAnsi="Times New Roman"/>
                <w:b/>
                <w:bCs/>
                <w:sz w:val="24"/>
                <w:szCs w:val="24"/>
              </w:rPr>
              <w:t>Наименование разделов и тем</w:t>
            </w:r>
          </w:p>
        </w:tc>
        <w:tc>
          <w:tcPr>
            <w:tcW w:w="2509" w:type="dxa"/>
            <w:tcBorders/>
            <w:shd w:fill="auto" w:val="clear"/>
            <w:vAlign w:val="center"/>
          </w:tcPr>
          <w:p>
            <w:pPr>
              <w:pStyle w:val="Normal"/>
              <w:spacing w:lineRule="auto" w:line="240" w:before="0" w:after="0"/>
              <w:jc w:val="both"/>
              <w:rPr>
                <w:rFonts w:ascii="Times New Roman" w:hAnsi="Times New Roman" w:cs="Times New Roman"/>
                <w:b/>
                <w:b/>
                <w:sz w:val="25"/>
                <w:szCs w:val="25"/>
              </w:rPr>
            </w:pPr>
            <w:r>
              <w:rPr>
                <w:rFonts w:cs="Times New Roman" w:ascii="Times New Roman" w:hAnsi="Times New Roman"/>
                <w:b/>
                <w:sz w:val="25"/>
                <w:szCs w:val="25"/>
              </w:rPr>
              <w:t>Всего</w:t>
            </w:r>
          </w:p>
          <w:p>
            <w:pPr>
              <w:pStyle w:val="Normal"/>
              <w:spacing w:lineRule="auto" w:line="240" w:before="0" w:after="0"/>
              <w:jc w:val="both"/>
              <w:rPr>
                <w:rFonts w:ascii="Times New Roman" w:hAnsi="Times New Roman" w:cs="Times New Roman"/>
                <w:b/>
                <w:b/>
                <w:sz w:val="25"/>
                <w:szCs w:val="25"/>
              </w:rPr>
            </w:pPr>
            <w:r>
              <w:rPr>
                <w:rFonts w:cs="Times New Roman" w:ascii="Times New Roman" w:hAnsi="Times New Roman"/>
                <w:b/>
                <w:sz w:val="25"/>
                <w:szCs w:val="25"/>
              </w:rPr>
              <w:t>минут</w:t>
            </w:r>
          </w:p>
          <w:p>
            <w:pPr>
              <w:pStyle w:val="Normal"/>
              <w:spacing w:lineRule="auto" w:line="240" w:before="0" w:after="0"/>
              <w:jc w:val="both"/>
              <w:rPr>
                <w:rFonts w:ascii="Times New Roman" w:hAnsi="Times New Roman" w:cs="Times New Roman"/>
                <w:b/>
                <w:b/>
                <w:bCs/>
                <w:sz w:val="24"/>
                <w:szCs w:val="24"/>
              </w:rPr>
            </w:pPr>
            <w:r>
              <w:rPr>
                <w:rFonts w:cs="Times New Roman" w:ascii="Times New Roman" w:hAnsi="Times New Roman"/>
                <w:b/>
                <w:bCs/>
                <w:sz w:val="24"/>
                <w:szCs w:val="24"/>
              </w:rPr>
            </w:r>
          </w:p>
        </w:tc>
      </w:tr>
      <w:tr>
        <w:trPr>
          <w:trHeight w:val="2057" w:hRule="atLeast"/>
        </w:trPr>
        <w:tc>
          <w:tcPr>
            <w:tcW w:w="950" w:type="dxa"/>
            <w:tcBorders/>
            <w:shd w:fill="auto" w:val="clear"/>
          </w:tcPr>
          <w:p>
            <w:pPr>
              <w:pStyle w:val="Normal"/>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t>1</w:t>
            </w:r>
          </w:p>
        </w:tc>
        <w:tc>
          <w:tcPr>
            <w:tcW w:w="6245" w:type="dxa"/>
            <w:tcBorders/>
            <w:shd w:fill="auto" w:val="clear"/>
          </w:tcPr>
          <w:p>
            <w:pPr>
              <w:pStyle w:val="Normal"/>
              <w:spacing w:lineRule="auto" w:line="240" w:before="0" w:after="0"/>
              <w:jc w:val="both"/>
              <w:rPr>
                <w:rFonts w:ascii="Times New Roman" w:hAnsi="Times New Roman" w:cs="Times New Roman"/>
                <w:sz w:val="25"/>
                <w:szCs w:val="25"/>
              </w:rPr>
            </w:pPr>
            <w:r>
              <w:rPr>
                <w:rFonts w:cs="Times New Roman" w:ascii="Times New Roman" w:hAnsi="Times New Roman"/>
                <w:sz w:val="25"/>
                <w:szCs w:val="25"/>
              </w:rPr>
              <w:t>Понятие коррупции и правовые основы противодействия коррупционным</w:t>
            </w:r>
          </w:p>
          <w:p>
            <w:pPr>
              <w:pStyle w:val="Normal"/>
              <w:spacing w:lineRule="auto" w:line="240" w:before="0" w:after="0"/>
              <w:jc w:val="both"/>
              <w:rPr>
                <w:rFonts w:ascii="Times New Roman" w:hAnsi="Times New Roman" w:cs="Times New Roman"/>
                <w:b/>
                <w:b/>
                <w:bCs/>
                <w:sz w:val="24"/>
                <w:szCs w:val="24"/>
              </w:rPr>
            </w:pPr>
            <w:r>
              <w:rPr>
                <w:rFonts w:cs="Times New Roman" w:ascii="Times New Roman" w:hAnsi="Times New Roman"/>
                <w:sz w:val="25"/>
                <w:szCs w:val="25"/>
              </w:rPr>
              <w:t xml:space="preserve">правонарушениям. </w:t>
            </w:r>
          </w:p>
        </w:tc>
        <w:tc>
          <w:tcPr>
            <w:tcW w:w="2509" w:type="dxa"/>
            <w:tcBorders/>
            <w:shd w:fill="auto" w:val="clear"/>
          </w:tcPr>
          <w:p>
            <w:pPr>
              <w:pStyle w:val="Normal"/>
              <w:spacing w:lineRule="auto" w:line="240" w:before="0" w:after="0"/>
              <w:jc w:val="center"/>
              <w:rPr>
                <w:rFonts w:ascii="Times New Roman" w:hAnsi="Times New Roman" w:cs="Times New Roman"/>
                <w:bCs/>
                <w:sz w:val="24"/>
                <w:szCs w:val="24"/>
              </w:rPr>
            </w:pPr>
            <w:r>
              <w:rPr>
                <w:rFonts w:cs="Times New Roman" w:ascii="Times New Roman" w:hAnsi="Times New Roman"/>
                <w:bCs/>
                <w:sz w:val="24"/>
                <w:szCs w:val="24"/>
              </w:rPr>
              <w:t>10</w:t>
            </w:r>
          </w:p>
        </w:tc>
      </w:tr>
      <w:tr>
        <w:trPr>
          <w:trHeight w:val="2600" w:hRule="atLeast"/>
        </w:trPr>
        <w:tc>
          <w:tcPr>
            <w:tcW w:w="950" w:type="dxa"/>
            <w:tcBorders/>
            <w:shd w:fill="auto" w:val="clear"/>
          </w:tcPr>
          <w:p>
            <w:pPr>
              <w:pStyle w:val="Normal"/>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t>2</w:t>
            </w:r>
          </w:p>
        </w:tc>
        <w:tc>
          <w:tcPr>
            <w:tcW w:w="6245" w:type="dxa"/>
            <w:tcBorders/>
            <w:shd w:fill="auto" w:val="clear"/>
          </w:tcPr>
          <w:p>
            <w:pPr>
              <w:pStyle w:val="Normal"/>
              <w:spacing w:lineRule="auto" w:line="240" w:before="0" w:after="0"/>
              <w:jc w:val="both"/>
              <w:rPr>
                <w:rFonts w:ascii="Times New Roman" w:hAnsi="Times New Roman" w:cs="Times New Roman"/>
                <w:sz w:val="25"/>
                <w:szCs w:val="25"/>
              </w:rPr>
            </w:pPr>
            <w:r>
              <w:rPr>
                <w:rFonts w:cs="Times New Roman" w:ascii="Times New Roman" w:hAnsi="Times New Roman"/>
                <w:sz w:val="25"/>
                <w:szCs w:val="25"/>
              </w:rPr>
              <w:t xml:space="preserve">Меры профилактики коррупции в Учреждении. </w:t>
            </w:r>
          </w:p>
          <w:p>
            <w:pPr>
              <w:pStyle w:val="Normal"/>
              <w:spacing w:lineRule="auto" w:line="240" w:before="0" w:after="0"/>
              <w:jc w:val="both"/>
              <w:rPr>
                <w:rFonts w:ascii="Times New Roman" w:hAnsi="Times New Roman" w:cs="Times New Roman"/>
                <w:sz w:val="25"/>
                <w:szCs w:val="25"/>
              </w:rPr>
            </w:pPr>
            <w:r>
              <w:rPr>
                <w:rFonts w:cs="Times New Roman" w:ascii="Times New Roman" w:hAnsi="Times New Roman"/>
                <w:sz w:val="25"/>
                <w:szCs w:val="25"/>
              </w:rPr>
              <w:t>Правовые и организационные основы противодействия коррупции в Учреждении, основные принципы противодействия коррупции.</w:t>
            </w:r>
          </w:p>
          <w:p>
            <w:pPr>
              <w:pStyle w:val="Normal"/>
              <w:spacing w:lineRule="auto" w:line="240" w:before="0" w:after="0"/>
              <w:jc w:val="both"/>
              <w:rPr>
                <w:rFonts w:ascii="Times New Roman" w:hAnsi="Times New Roman" w:cs="Times New Roman"/>
                <w:b/>
                <w:b/>
                <w:bCs/>
                <w:sz w:val="24"/>
                <w:szCs w:val="24"/>
              </w:rPr>
            </w:pPr>
            <w:r>
              <w:rPr>
                <w:rFonts w:cs="Times New Roman" w:ascii="Times New Roman" w:hAnsi="Times New Roman"/>
                <w:sz w:val="25"/>
                <w:szCs w:val="25"/>
              </w:rPr>
              <w:t>Кодекс этики и служебного поведения работников Учреждения.</w:t>
            </w:r>
          </w:p>
        </w:tc>
        <w:tc>
          <w:tcPr>
            <w:tcW w:w="2509" w:type="dxa"/>
            <w:tcBorders/>
            <w:shd w:fill="auto" w:val="clear"/>
          </w:tcPr>
          <w:p>
            <w:pPr>
              <w:pStyle w:val="Normal"/>
              <w:spacing w:lineRule="auto" w:line="240" w:before="0" w:after="0"/>
              <w:jc w:val="center"/>
              <w:rPr>
                <w:rFonts w:ascii="Times New Roman" w:hAnsi="Times New Roman" w:cs="Times New Roman"/>
                <w:bCs/>
                <w:sz w:val="24"/>
                <w:szCs w:val="24"/>
              </w:rPr>
            </w:pPr>
            <w:r>
              <w:rPr>
                <w:rFonts w:cs="Times New Roman" w:ascii="Times New Roman" w:hAnsi="Times New Roman"/>
                <w:bCs/>
                <w:sz w:val="24"/>
                <w:szCs w:val="24"/>
              </w:rPr>
              <w:t>15</w:t>
            </w:r>
          </w:p>
        </w:tc>
      </w:tr>
      <w:tr>
        <w:trPr>
          <w:trHeight w:val="273" w:hRule="atLeast"/>
        </w:trPr>
        <w:tc>
          <w:tcPr>
            <w:tcW w:w="950" w:type="dxa"/>
            <w:tcBorders/>
            <w:shd w:fill="auto" w:val="clear"/>
          </w:tcPr>
          <w:p>
            <w:pPr>
              <w:pStyle w:val="Normal"/>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t>3</w:t>
            </w:r>
          </w:p>
        </w:tc>
        <w:tc>
          <w:tcPr>
            <w:tcW w:w="6245" w:type="dxa"/>
            <w:tcBorders/>
            <w:shd w:fill="auto" w:val="clear"/>
          </w:tcPr>
          <w:p>
            <w:pPr>
              <w:pStyle w:val="Normal"/>
              <w:spacing w:lineRule="auto" w:line="240" w:before="0" w:after="0"/>
              <w:jc w:val="both"/>
              <w:rPr>
                <w:rFonts w:ascii="Times New Roman" w:hAnsi="Times New Roman" w:cs="Times New Roman"/>
                <w:b/>
                <w:b/>
                <w:bCs/>
                <w:sz w:val="24"/>
                <w:szCs w:val="24"/>
              </w:rPr>
            </w:pPr>
            <w:r>
              <w:rPr>
                <w:rFonts w:cs="Times New Roman" w:ascii="Times New Roman" w:hAnsi="Times New Roman"/>
                <w:sz w:val="25"/>
                <w:szCs w:val="25"/>
              </w:rPr>
              <w:t>Ответственность за коррупционные правонарушения</w:t>
            </w:r>
          </w:p>
        </w:tc>
        <w:tc>
          <w:tcPr>
            <w:tcW w:w="2509" w:type="dxa"/>
            <w:tcBorders/>
            <w:shd w:fill="auto" w:val="clear"/>
          </w:tcPr>
          <w:p>
            <w:pPr>
              <w:pStyle w:val="Normal"/>
              <w:spacing w:lineRule="auto" w:line="240" w:before="0" w:after="0"/>
              <w:jc w:val="center"/>
              <w:rPr>
                <w:rFonts w:ascii="Times New Roman" w:hAnsi="Times New Roman" w:cs="Times New Roman"/>
                <w:bCs/>
                <w:sz w:val="24"/>
                <w:szCs w:val="24"/>
              </w:rPr>
            </w:pPr>
            <w:r>
              <w:rPr>
                <w:rFonts w:cs="Times New Roman" w:ascii="Times New Roman" w:hAnsi="Times New Roman"/>
                <w:bCs/>
                <w:sz w:val="24"/>
                <w:szCs w:val="24"/>
              </w:rPr>
              <w:t>10</w:t>
            </w:r>
          </w:p>
        </w:tc>
      </w:tr>
      <w:tr>
        <w:trPr/>
        <w:tc>
          <w:tcPr>
            <w:tcW w:w="950" w:type="dxa"/>
            <w:tcBorders/>
            <w:shd w:fill="auto" w:val="clear"/>
          </w:tcPr>
          <w:p>
            <w:pPr>
              <w:pStyle w:val="Normal"/>
              <w:spacing w:lineRule="auto" w:line="240" w:before="0" w:after="0"/>
              <w:jc w:val="both"/>
              <w:rPr>
                <w:rFonts w:ascii="Times New Roman" w:hAnsi="Times New Roman" w:cs="Times New Roman"/>
                <w:b/>
                <w:b/>
                <w:bCs/>
                <w:sz w:val="24"/>
                <w:szCs w:val="24"/>
              </w:rPr>
            </w:pPr>
            <w:r>
              <w:rPr>
                <w:rFonts w:cs="Times New Roman" w:ascii="Times New Roman" w:hAnsi="Times New Roman"/>
                <w:b/>
                <w:bCs/>
                <w:sz w:val="24"/>
                <w:szCs w:val="24"/>
              </w:rPr>
              <w:t>Итого:</w:t>
            </w:r>
          </w:p>
        </w:tc>
        <w:tc>
          <w:tcPr>
            <w:tcW w:w="6245" w:type="dxa"/>
            <w:tcBorders/>
            <w:shd w:fill="auto" w:val="clear"/>
          </w:tcPr>
          <w:p>
            <w:pPr>
              <w:pStyle w:val="Normal"/>
              <w:spacing w:lineRule="auto" w:line="240" w:before="0" w:after="0"/>
              <w:jc w:val="both"/>
              <w:rPr>
                <w:rFonts w:ascii="Times New Roman" w:hAnsi="Times New Roman" w:cs="Times New Roman"/>
                <w:b/>
                <w:b/>
                <w:bCs/>
                <w:sz w:val="24"/>
                <w:szCs w:val="24"/>
              </w:rPr>
            </w:pPr>
            <w:r>
              <w:rPr>
                <w:rFonts w:cs="Times New Roman" w:ascii="Times New Roman" w:hAnsi="Times New Roman"/>
                <w:b/>
                <w:bCs/>
                <w:sz w:val="24"/>
                <w:szCs w:val="24"/>
              </w:rPr>
            </w:r>
          </w:p>
        </w:tc>
        <w:tc>
          <w:tcPr>
            <w:tcW w:w="2509" w:type="dxa"/>
            <w:tcBorders/>
            <w:shd w:fill="auto" w:val="clear"/>
          </w:tcPr>
          <w:p>
            <w:pPr>
              <w:pStyle w:val="Normal"/>
              <w:spacing w:lineRule="auto" w:line="240" w:before="0" w:after="0"/>
              <w:jc w:val="center"/>
              <w:rPr>
                <w:rFonts w:ascii="Times New Roman" w:hAnsi="Times New Roman" w:cs="Times New Roman"/>
                <w:bCs/>
                <w:sz w:val="24"/>
                <w:szCs w:val="24"/>
              </w:rPr>
            </w:pPr>
            <w:r>
              <w:rPr>
                <w:rFonts w:cs="Times New Roman" w:ascii="Times New Roman" w:hAnsi="Times New Roman"/>
                <w:bCs/>
                <w:sz w:val="24"/>
                <w:szCs w:val="24"/>
              </w:rPr>
              <w:t>35</w:t>
            </w:r>
          </w:p>
        </w:tc>
      </w:tr>
    </w:tbl>
    <w:p>
      <w:pPr>
        <w:pStyle w:val="Normal"/>
        <w:spacing w:lineRule="auto" w:line="240" w:before="0" w:after="0"/>
        <w:jc w:val="both"/>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jc w:val="both"/>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jc w:val="both"/>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jc w:val="both"/>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jc w:val="both"/>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jc w:val="both"/>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jc w:val="both"/>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jc w:val="both"/>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jc w:val="both"/>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jc w:val="both"/>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jc w:val="both"/>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jc w:val="both"/>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jc w:val="both"/>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jc w:val="both"/>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jc w:val="both"/>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jc w:val="both"/>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jc w:val="both"/>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jc w:val="both"/>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jc w:val="both"/>
        <w:rPr>
          <w:rFonts w:ascii="Times New Roman" w:hAnsi="Times New Roman" w:cs="Times New Roman"/>
          <w:b/>
          <w:b/>
          <w:bCs/>
          <w:sz w:val="24"/>
          <w:szCs w:val="24"/>
        </w:rPr>
      </w:pPr>
      <w:r>
        <w:rPr>
          <w:rFonts w:cs="Times New Roman" w:ascii="Times New Roman" w:hAnsi="Times New Roman"/>
          <w:b/>
          <w:bCs/>
          <w:sz w:val="24"/>
          <w:szCs w:val="24"/>
        </w:rPr>
        <w:t>I. Понятие коррупции и правовые основы противодействия коррупциоииым правонарушениям</w:t>
      </w:r>
    </w:p>
    <w:p>
      <w:pPr>
        <w:pStyle w:val="Normal"/>
        <w:spacing w:lineRule="auto" w:line="240" w:before="0" w:after="0"/>
        <w:jc w:val="both"/>
        <w:rPr>
          <w:rFonts w:ascii="Times New Roman" w:hAnsi="Times New Roman" w:cs="Times New Roman"/>
          <w:sz w:val="25"/>
          <w:szCs w:val="25"/>
        </w:rPr>
      </w:pPr>
      <w:r>
        <w:rPr>
          <w:rFonts w:cs="Times New Roman" w:ascii="Times New Roman" w:hAnsi="Times New Roman"/>
          <w:sz w:val="25"/>
          <w:szCs w:val="25"/>
        </w:rPr>
        <w:t>1.1. В сфере противодействия коррупции используются понятия применяемые в значениях, определенных в Федеральным законом от 25 декабря 2008 г. № 273-ФЭ «О противодействии коррупции» (далее - Закон о противодействии коррупции):</w:t>
      </w:r>
    </w:p>
    <w:p>
      <w:pPr>
        <w:pStyle w:val="Normal"/>
        <w:spacing w:lineRule="auto" w:line="240" w:before="0" w:after="0"/>
        <w:jc w:val="both"/>
        <w:rPr>
          <w:rFonts w:ascii="Times New Roman" w:hAnsi="Times New Roman" w:cs="Times New Roman"/>
          <w:sz w:val="25"/>
          <w:szCs w:val="25"/>
        </w:rPr>
      </w:pPr>
      <w:r>
        <w:rPr>
          <w:rFonts w:cs="Times New Roman" w:ascii="Times New Roman" w:hAnsi="Times New Roman"/>
          <w:sz w:val="25"/>
          <w:szCs w:val="25"/>
        </w:rPr>
        <w:t xml:space="preserve">        </w:t>
      </w:r>
      <w:r>
        <w:rPr>
          <w:rFonts w:cs="Times New Roman" w:ascii="Times New Roman" w:hAnsi="Times New Roman"/>
          <w:sz w:val="25"/>
          <w:szCs w:val="25"/>
        </w:rP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pPr>
        <w:pStyle w:val="Normal"/>
        <w:spacing w:lineRule="auto" w:line="240" w:before="0" w:after="0"/>
        <w:jc w:val="both"/>
        <w:rPr>
          <w:rFonts w:ascii="Times New Roman" w:hAnsi="Times New Roman" w:cs="Times New Roman"/>
          <w:sz w:val="25"/>
          <w:szCs w:val="25"/>
        </w:rPr>
      </w:pPr>
      <w:r>
        <w:rPr>
          <w:rFonts w:cs="Times New Roman" w:ascii="Times New Roman" w:hAnsi="Times New Roman"/>
          <w:sz w:val="25"/>
          <w:szCs w:val="25"/>
        </w:rPr>
        <w:t xml:space="preserve"> </w:t>
      </w:r>
      <w:r>
        <w:rPr>
          <w:rFonts w:cs="Times New Roman" w:ascii="Times New Roman" w:hAnsi="Times New Roman"/>
          <w:sz w:val="25"/>
          <w:szCs w:val="25"/>
        </w:rPr>
        <w:t>Коррупцией также является совершение перечисленных деяний от имени или в интересах юридического лица;</w:t>
      </w:r>
    </w:p>
    <w:p>
      <w:pPr>
        <w:pStyle w:val="Normal"/>
        <w:spacing w:lineRule="auto" w:line="240" w:before="0" w:after="0"/>
        <w:jc w:val="both"/>
        <w:rPr>
          <w:rFonts w:ascii="Times New Roman" w:hAnsi="Times New Roman" w:cs="Times New Roman"/>
          <w:sz w:val="25"/>
          <w:szCs w:val="25"/>
        </w:rPr>
      </w:pPr>
      <w:r>
        <w:rPr>
          <w:rFonts w:cs="Times New Roman" w:ascii="Times New Roman" w:hAnsi="Times New Roman"/>
          <w:sz w:val="25"/>
          <w:szCs w:val="25"/>
        </w:rPr>
        <w:t xml:space="preserve">         </w:t>
      </w:r>
      <w:r>
        <w:rPr>
          <w:rFonts w:cs="Times New Roman" w:ascii="Times New Roman" w:hAnsi="Times New Roman"/>
          <w:sz w:val="25"/>
          <w:szCs w:val="25"/>
        </w:rP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pPr>
        <w:pStyle w:val="Normal"/>
        <w:spacing w:lineRule="auto" w:line="240" w:before="0" w:after="0"/>
        <w:jc w:val="both"/>
        <w:rPr>
          <w:rFonts w:ascii="Times New Roman" w:hAnsi="Times New Roman" w:cs="Times New Roman"/>
          <w:sz w:val="25"/>
          <w:szCs w:val="25"/>
        </w:rPr>
      </w:pPr>
      <w:r>
        <w:rPr>
          <w:rFonts w:cs="Times New Roman" w:ascii="Times New Roman" w:hAnsi="Times New Roman"/>
          <w:sz w:val="25"/>
          <w:szCs w:val="25"/>
        </w:rPr>
        <w:t>а) по предупреждению коррупции, в том числе по выявлению и последующему устранению причин коррупции (профилактика коррупции);</w:t>
      </w:r>
    </w:p>
    <w:p>
      <w:pPr>
        <w:pStyle w:val="Normal"/>
        <w:spacing w:lineRule="auto" w:line="240" w:before="0" w:after="0"/>
        <w:jc w:val="both"/>
        <w:rPr>
          <w:rFonts w:ascii="Times New Roman" w:hAnsi="Times New Roman" w:cs="Times New Roman"/>
          <w:sz w:val="25"/>
          <w:szCs w:val="25"/>
        </w:rPr>
      </w:pPr>
      <w:r>
        <w:rPr>
          <w:rFonts w:cs="Times New Roman" w:ascii="Times New Roman" w:hAnsi="Times New Roman"/>
          <w:sz w:val="25"/>
          <w:szCs w:val="25"/>
        </w:rPr>
        <w:t>б) по выявлению, предупреждению, пресечению, раскрытию и расследованию коррупционных правонарушений (борьба с коррупцией);</w:t>
      </w:r>
    </w:p>
    <w:p>
      <w:pPr>
        <w:pStyle w:val="Normal"/>
        <w:spacing w:lineRule="auto" w:line="240" w:before="0" w:after="0"/>
        <w:jc w:val="both"/>
        <w:rPr>
          <w:rFonts w:ascii="Times New Roman" w:hAnsi="Times New Roman" w:cs="Times New Roman"/>
          <w:sz w:val="25"/>
          <w:szCs w:val="25"/>
        </w:rPr>
      </w:pPr>
      <w:r>
        <w:rPr>
          <w:rFonts w:cs="Times New Roman" w:ascii="Times New Roman" w:hAnsi="Times New Roman"/>
          <w:sz w:val="25"/>
          <w:szCs w:val="25"/>
        </w:rPr>
        <w:t>в) по минимизации и (или) ликвидации последствий коррупционных правонарушений.</w:t>
      </w:r>
    </w:p>
    <w:p>
      <w:pPr>
        <w:pStyle w:val="Normal"/>
        <w:spacing w:lineRule="auto" w:line="240" w:before="0" w:after="0"/>
        <w:jc w:val="both"/>
        <w:rPr>
          <w:rFonts w:ascii="Times New Roman" w:hAnsi="Times New Roman" w:cs="Times New Roman"/>
          <w:sz w:val="25"/>
          <w:szCs w:val="25"/>
        </w:rPr>
      </w:pPr>
      <w:r>
        <w:rPr>
          <w:rFonts w:cs="Times New Roman" w:ascii="Times New Roman" w:hAnsi="Times New Roman"/>
          <w:sz w:val="25"/>
          <w:szCs w:val="25"/>
        </w:rPr>
        <w:t xml:space="preserve">         </w:t>
      </w:r>
      <w:r>
        <w:rPr>
          <w:rFonts w:cs="Times New Roman" w:ascii="Times New Roman" w:hAnsi="Times New Roman"/>
          <w:sz w:val="25"/>
          <w:szCs w:val="25"/>
        </w:rPr>
        <w:t>Предупреждение коррупции - деятельность организации,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обеспечивающих недопущение коррупционных правонарушений.</w:t>
      </w:r>
    </w:p>
    <w:p>
      <w:pPr>
        <w:pStyle w:val="Normal"/>
        <w:spacing w:lineRule="auto" w:line="240" w:before="0" w:after="0"/>
        <w:jc w:val="both"/>
        <w:rPr>
          <w:rFonts w:ascii="Times New Roman" w:hAnsi="Times New Roman" w:cs="Times New Roman"/>
          <w:sz w:val="25"/>
          <w:szCs w:val="25"/>
        </w:rPr>
      </w:pPr>
      <w:r>
        <w:rPr>
          <w:rFonts w:cs="Times New Roman" w:ascii="Times New Roman" w:hAnsi="Times New Roman"/>
          <w:sz w:val="25"/>
          <w:szCs w:val="25"/>
        </w:rPr>
        <w:t>1.2. Действующее российское законодательство в сфере противодействия коррупции.</w:t>
      </w:r>
    </w:p>
    <w:p>
      <w:pPr>
        <w:pStyle w:val="Normal"/>
        <w:spacing w:lineRule="auto" w:line="240" w:before="0" w:after="0"/>
        <w:jc w:val="both"/>
        <w:rPr>
          <w:rFonts w:ascii="Times New Roman" w:hAnsi="Times New Roman" w:cs="Times New Roman"/>
          <w:sz w:val="25"/>
          <w:szCs w:val="25"/>
        </w:rPr>
      </w:pPr>
      <w:r>
        <w:rPr>
          <w:rFonts w:cs="Times New Roman" w:ascii="Times New Roman" w:hAnsi="Times New Roman"/>
          <w:sz w:val="25"/>
          <w:szCs w:val="25"/>
        </w:rPr>
        <w:t>Основополагающим нормативно правовым актом в сфере противодействия коррупции в Российской Федерации является Федеральный закон от 25 декабря 2008 г. № 273-ФЭ «О противодействии коррупции». Законом о противодействии коррупции устанавливаются основные принципы противодействия коррупции, правовые и организационные основы</w:t>
      </w:r>
    </w:p>
    <w:p>
      <w:pPr>
        <w:pStyle w:val="Normal"/>
        <w:spacing w:lineRule="auto" w:line="240" w:before="0" w:after="0"/>
        <w:jc w:val="both"/>
        <w:rPr>
          <w:rFonts w:ascii="Times New Roman" w:hAnsi="Times New Roman" w:cs="Times New Roman"/>
          <w:sz w:val="25"/>
          <w:szCs w:val="25"/>
        </w:rPr>
      </w:pPr>
      <w:r>
        <w:rPr>
          <w:rFonts w:cs="Times New Roman" w:ascii="Times New Roman" w:hAnsi="Times New Roman"/>
          <w:sz w:val="25"/>
          <w:szCs w:val="25"/>
        </w:rPr>
        <w:t>предупреждения коррупции и борьбы с ней, минимизации и (или) ликвидации последствий коррупционных правонарушений.</w:t>
      </w:r>
    </w:p>
    <w:p>
      <w:pPr>
        <w:pStyle w:val="Normal"/>
        <w:spacing w:lineRule="auto" w:line="240" w:before="0" w:after="0"/>
        <w:jc w:val="both"/>
        <w:rPr>
          <w:rFonts w:ascii="Times New Roman" w:hAnsi="Times New Roman" w:cs="Times New Roman"/>
          <w:sz w:val="25"/>
          <w:szCs w:val="25"/>
        </w:rPr>
      </w:pPr>
      <w:r>
        <w:rPr>
          <w:rFonts w:cs="Times New Roman" w:ascii="Times New Roman" w:hAnsi="Times New Roman"/>
          <w:sz w:val="25"/>
          <w:szCs w:val="25"/>
        </w:rPr>
        <w:t>1.3. Международно-правовые акты в сфере противодействия коррупции.</w:t>
      </w:r>
    </w:p>
    <w:p>
      <w:pPr>
        <w:pStyle w:val="Normal"/>
        <w:spacing w:lineRule="auto" w:line="240" w:before="0" w:after="0"/>
        <w:jc w:val="both"/>
        <w:rPr>
          <w:rFonts w:ascii="Times New Roman" w:hAnsi="Times New Roman" w:cs="Times New Roman"/>
          <w:sz w:val="25"/>
          <w:szCs w:val="25"/>
        </w:rPr>
      </w:pPr>
      <w:r>
        <w:rPr>
          <w:rFonts w:cs="Times New Roman" w:ascii="Times New Roman" w:hAnsi="Times New Roman"/>
          <w:sz w:val="25"/>
          <w:szCs w:val="25"/>
        </w:rPr>
        <w:t>1.3.1. Конвенция против коррупции Организации Объединенных Наций была принята резолюцией 58/4 Генеральной Ассамблеи ООН от 31 октября 2003 года. Российская Федерация ратифицировала Конвенцию ООН против коррупции (далее - Конвенция против коррупции) в 2006 году (8 марта 2006 года был принят Федеральный закон № 40-ФЗ «О ратификации Конвенции Организации Объединенных Наций против коррупции»).</w:t>
      </w:r>
    </w:p>
    <w:p>
      <w:pPr>
        <w:pStyle w:val="Normal"/>
        <w:spacing w:lineRule="auto" w:line="240" w:before="0" w:after="0"/>
        <w:jc w:val="both"/>
        <w:rPr>
          <w:rFonts w:ascii="Times New Roman" w:hAnsi="Times New Roman" w:cs="Times New Roman"/>
          <w:sz w:val="25"/>
          <w:szCs w:val="25"/>
        </w:rPr>
      </w:pPr>
      <w:r>
        <w:rPr>
          <w:rFonts w:cs="Times New Roman" w:ascii="Times New Roman" w:hAnsi="Times New Roman"/>
          <w:sz w:val="25"/>
          <w:szCs w:val="25"/>
        </w:rPr>
        <w:t>Конвенция против коррупции является одним из самых разносторонних и всеобъемлющих международных соглашений, посвященных вопросам противодействия коррупции, в том числе посредством налаживания соответствующих механизмов международного</w:t>
      </w:r>
    </w:p>
    <w:p>
      <w:pPr>
        <w:pStyle w:val="Normal"/>
        <w:spacing w:lineRule="auto" w:line="240" w:before="0" w:after="0"/>
        <w:jc w:val="both"/>
        <w:rPr>
          <w:rFonts w:ascii="Times New Roman" w:hAnsi="Times New Roman" w:cs="Times New Roman"/>
          <w:sz w:val="25"/>
          <w:szCs w:val="25"/>
        </w:rPr>
      </w:pPr>
      <w:r>
        <w:rPr>
          <w:rFonts w:cs="Times New Roman" w:ascii="Times New Roman" w:hAnsi="Times New Roman"/>
          <w:sz w:val="25"/>
          <w:szCs w:val="25"/>
        </w:rPr>
        <w:t>сотрудничества. Ряд положений Конвенции против коррупции касаются противодействия коррупции в коммерческих организациях, а также подкупа иностранных должностных лиц. Среди этих положений следует выделить следующие сферы регулирования:</w:t>
      </w:r>
    </w:p>
    <w:p>
      <w:pPr>
        <w:pStyle w:val="Normal"/>
        <w:spacing w:lineRule="auto" w:line="240" w:before="0" w:after="0"/>
        <w:jc w:val="both"/>
        <w:rPr>
          <w:rFonts w:ascii="Times New Roman" w:hAnsi="Times New Roman" w:cs="Times New Roman"/>
          <w:sz w:val="25"/>
          <w:szCs w:val="25"/>
        </w:rPr>
      </w:pPr>
      <w:r>
        <w:rPr>
          <w:rFonts w:cs="Times New Roman" w:ascii="Times New Roman" w:hAnsi="Times New Roman"/>
          <w:sz w:val="25"/>
          <w:szCs w:val="25"/>
        </w:rPr>
        <w:t>- признание определенных действий в качестве уголовно наказуемых преступлений;</w:t>
      </w:r>
    </w:p>
    <w:p>
      <w:pPr>
        <w:pStyle w:val="Normal"/>
        <w:spacing w:lineRule="auto" w:line="240" w:before="0" w:after="0"/>
        <w:jc w:val="both"/>
        <w:rPr>
          <w:rFonts w:ascii="Times New Roman" w:hAnsi="Times New Roman" w:cs="Times New Roman"/>
          <w:sz w:val="25"/>
          <w:szCs w:val="25"/>
        </w:rPr>
      </w:pPr>
      <w:r>
        <w:rPr>
          <w:rFonts w:cs="Times New Roman" w:ascii="Times New Roman" w:hAnsi="Times New Roman"/>
          <w:sz w:val="25"/>
          <w:szCs w:val="25"/>
        </w:rPr>
        <w:t>- принятие мер по противодействию коррупционным преступлениям в частном секторе;</w:t>
      </w:r>
    </w:p>
    <w:p>
      <w:pPr>
        <w:pStyle w:val="Normal"/>
        <w:spacing w:lineRule="auto" w:line="240" w:before="0" w:after="0"/>
        <w:jc w:val="both"/>
        <w:rPr>
          <w:rFonts w:ascii="Times New Roman" w:hAnsi="Times New Roman" w:cs="Times New Roman"/>
          <w:sz w:val="25"/>
          <w:szCs w:val="25"/>
        </w:rPr>
      </w:pPr>
      <w:r>
        <w:rPr>
          <w:rFonts w:cs="Times New Roman" w:ascii="Times New Roman" w:hAnsi="Times New Roman"/>
          <w:sz w:val="25"/>
          <w:szCs w:val="25"/>
        </w:rPr>
        <w:t>- установление ответственности юридических лиц за совершение коррупционных преступлений.</w:t>
      </w:r>
    </w:p>
    <w:p>
      <w:pPr>
        <w:pStyle w:val="Normal"/>
        <w:spacing w:lineRule="auto" w:line="240" w:before="0" w:after="0"/>
        <w:jc w:val="both"/>
        <w:rPr>
          <w:rFonts w:ascii="Times New Roman" w:hAnsi="Times New Roman" w:cs="Times New Roman"/>
          <w:sz w:val="25"/>
          <w:szCs w:val="25"/>
        </w:rPr>
      </w:pPr>
      <w:r>
        <w:rPr>
          <w:rFonts w:cs="Times New Roman" w:ascii="Times New Roman" w:hAnsi="Times New Roman"/>
          <w:sz w:val="25"/>
          <w:szCs w:val="25"/>
        </w:rPr>
        <w:t>1.3.2. Конвенция об уголовной ответственности за коррупцию Совета Европы была принята 27 января 1999 года и ратифицирована Российской Федерацией в 2006 году (Федеральным законом от 25 июня 2006 года № 125- ФЗ «О ратификации Конвенции об уголовной ответственности за коррупцию»).</w:t>
      </w:r>
    </w:p>
    <w:p>
      <w:pPr>
        <w:pStyle w:val="Normal"/>
        <w:spacing w:lineRule="auto" w:line="240" w:before="0" w:after="0"/>
        <w:jc w:val="both"/>
        <w:rPr>
          <w:rFonts w:ascii="Times New Roman" w:hAnsi="Times New Roman" w:cs="Times New Roman"/>
          <w:sz w:val="25"/>
          <w:szCs w:val="25"/>
        </w:rPr>
      </w:pPr>
      <w:r>
        <w:rPr>
          <w:rFonts w:cs="Times New Roman" w:ascii="Times New Roman" w:hAnsi="Times New Roman"/>
          <w:sz w:val="25"/>
          <w:szCs w:val="25"/>
        </w:rPr>
        <w:t>Отдельные положения Конвенции об уголовной ответственности за коррупцию касаются противодействия коррупции в частном секторе экономики государств-участников. Среди этих положений следует выделить следующие сферы регулирования:</w:t>
      </w:r>
    </w:p>
    <w:p>
      <w:pPr>
        <w:pStyle w:val="Normal"/>
        <w:spacing w:lineRule="auto" w:line="240" w:before="0" w:after="0"/>
        <w:jc w:val="both"/>
        <w:rPr>
          <w:rFonts w:ascii="Times New Roman" w:hAnsi="Times New Roman" w:cs="Times New Roman"/>
          <w:sz w:val="25"/>
          <w:szCs w:val="25"/>
        </w:rPr>
      </w:pPr>
      <w:r>
        <w:rPr>
          <w:rFonts w:cs="Times New Roman" w:ascii="Times New Roman" w:hAnsi="Times New Roman"/>
          <w:sz w:val="25"/>
          <w:szCs w:val="25"/>
        </w:rPr>
        <w:t>- признание определенных действий в качестве преступлений;</w:t>
      </w:r>
    </w:p>
    <w:p>
      <w:pPr>
        <w:pStyle w:val="Normal"/>
        <w:spacing w:lineRule="auto" w:line="240" w:before="0" w:after="0"/>
        <w:jc w:val="both"/>
        <w:rPr>
          <w:rFonts w:ascii="Times New Roman" w:hAnsi="Times New Roman" w:cs="Times New Roman"/>
          <w:sz w:val="25"/>
          <w:szCs w:val="25"/>
        </w:rPr>
      </w:pPr>
      <w:r>
        <w:rPr>
          <w:rFonts w:cs="Times New Roman" w:ascii="Times New Roman" w:hAnsi="Times New Roman"/>
          <w:sz w:val="25"/>
          <w:szCs w:val="25"/>
        </w:rPr>
        <w:t>- установление ответственности юридических лиц за совершение коррупционных правонарушений.</w:t>
      </w:r>
    </w:p>
    <w:p>
      <w:pPr>
        <w:pStyle w:val="Normal"/>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t>II. Меры профилактики коррупции в Учреждении.</w:t>
      </w:r>
    </w:p>
    <w:p>
      <w:pPr>
        <w:pStyle w:val="Normal"/>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t>Правовые и организационные основы противодействия</w:t>
      </w:r>
    </w:p>
    <w:p>
      <w:pPr>
        <w:pStyle w:val="Normal"/>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t>коррупции в Учреждении, основные принципы противодействия</w:t>
      </w:r>
    </w:p>
    <w:p>
      <w:pPr>
        <w:pStyle w:val="Normal"/>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t>коррупции.</w:t>
      </w:r>
    </w:p>
    <w:p>
      <w:pPr>
        <w:pStyle w:val="Normal"/>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t>Кодекс этики и служебного поведения работников Учреждения</w:t>
      </w:r>
    </w:p>
    <w:p>
      <w:pPr>
        <w:pStyle w:val="Normal"/>
        <w:spacing w:lineRule="auto" w:line="240" w:before="0" w:after="0"/>
        <w:jc w:val="both"/>
        <w:rPr>
          <w:rFonts w:ascii="Times New Roman" w:hAnsi="Times New Roman" w:cs="Times New Roman"/>
          <w:sz w:val="25"/>
          <w:szCs w:val="25"/>
        </w:rPr>
      </w:pPr>
      <w:r>
        <w:rPr>
          <w:rFonts w:cs="Times New Roman" w:ascii="Times New Roman" w:hAnsi="Times New Roman"/>
          <w:sz w:val="25"/>
          <w:szCs w:val="25"/>
        </w:rPr>
        <w:t>2.1. С целью профилактики коррупции в Учреждении проводится следующая работа:</w:t>
      </w:r>
    </w:p>
    <w:p>
      <w:pPr>
        <w:pStyle w:val="Normal"/>
        <w:spacing w:lineRule="auto" w:line="240" w:before="0" w:after="0"/>
        <w:jc w:val="both"/>
        <w:rPr>
          <w:rFonts w:ascii="Times New Roman" w:hAnsi="Times New Roman" w:cs="Times New Roman"/>
          <w:sz w:val="25"/>
          <w:szCs w:val="25"/>
        </w:rPr>
      </w:pPr>
      <w:r>
        <w:rPr>
          <w:rFonts w:cs="Times New Roman" w:ascii="Times New Roman" w:hAnsi="Times New Roman"/>
          <w:sz w:val="25"/>
          <w:szCs w:val="25"/>
        </w:rPr>
        <w:t>назначено должностное лицо, ответственное за профилактику и противодействие коррупции в ОБУСО «КЦСОН Кореневского района»;</w:t>
      </w:r>
    </w:p>
    <w:p>
      <w:pPr>
        <w:pStyle w:val="Normal"/>
        <w:spacing w:lineRule="auto" w:line="240" w:before="0" w:after="0"/>
        <w:jc w:val="both"/>
        <w:rPr>
          <w:rFonts w:ascii="Times New Roman" w:hAnsi="Times New Roman" w:cs="Times New Roman"/>
          <w:sz w:val="25"/>
          <w:szCs w:val="25"/>
        </w:rPr>
      </w:pPr>
      <w:r>
        <w:rPr>
          <w:rFonts w:cs="Times New Roman" w:ascii="Times New Roman" w:hAnsi="Times New Roman"/>
          <w:sz w:val="25"/>
          <w:szCs w:val="25"/>
        </w:rPr>
        <w:t>утверждена антикоррупционная политика ОБУСО «КЦСОН Кореневского района»; утвержден Кодекс этики и служебного поведения работников ОБУСО «КЦСОН Кореневского района»;</w:t>
      </w:r>
    </w:p>
    <w:p>
      <w:pPr>
        <w:pStyle w:val="Normal"/>
        <w:spacing w:lineRule="auto" w:line="240" w:before="0" w:after="0"/>
        <w:jc w:val="both"/>
        <w:rPr>
          <w:rFonts w:ascii="Times New Roman" w:hAnsi="Times New Roman" w:cs="Times New Roman"/>
          <w:sz w:val="25"/>
          <w:szCs w:val="25"/>
        </w:rPr>
      </w:pPr>
      <w:r>
        <w:rPr>
          <w:rFonts w:cs="Times New Roman" w:ascii="Times New Roman" w:hAnsi="Times New Roman"/>
          <w:sz w:val="25"/>
          <w:szCs w:val="25"/>
        </w:rPr>
        <w:t>создана комиссия по урегулированию конфликта интересов;</w:t>
      </w:r>
    </w:p>
    <w:p>
      <w:pPr>
        <w:pStyle w:val="Normal"/>
        <w:spacing w:lineRule="auto" w:line="240" w:before="0" w:after="0"/>
        <w:jc w:val="both"/>
        <w:rPr>
          <w:rFonts w:ascii="Times New Roman" w:hAnsi="Times New Roman" w:cs="Times New Roman"/>
          <w:sz w:val="25"/>
          <w:szCs w:val="25"/>
        </w:rPr>
      </w:pPr>
      <w:r>
        <w:rPr>
          <w:rFonts w:cs="Times New Roman" w:ascii="Times New Roman" w:hAnsi="Times New Roman"/>
          <w:sz w:val="25"/>
          <w:szCs w:val="25"/>
        </w:rPr>
        <w:t>ежегодно утверждается план противодействия коррупции.</w:t>
      </w:r>
    </w:p>
    <w:p>
      <w:pPr>
        <w:pStyle w:val="Normal"/>
        <w:spacing w:lineRule="auto" w:line="240" w:before="0" w:after="0"/>
        <w:jc w:val="both"/>
        <w:rPr>
          <w:rFonts w:ascii="Times New Roman" w:hAnsi="Times New Roman" w:cs="Times New Roman"/>
          <w:sz w:val="25"/>
          <w:szCs w:val="25"/>
        </w:rPr>
      </w:pPr>
      <w:r>
        <w:rPr>
          <w:rFonts w:cs="Times New Roman" w:ascii="Times New Roman" w:hAnsi="Times New Roman"/>
          <w:sz w:val="25"/>
          <w:szCs w:val="25"/>
        </w:rPr>
        <w:t>2.2. Кодекс этики и служебного поведения работников Учреждения.</w:t>
      </w:r>
    </w:p>
    <w:p>
      <w:pPr>
        <w:pStyle w:val="Normal"/>
        <w:spacing w:lineRule="auto" w:line="240" w:before="0" w:after="0"/>
        <w:jc w:val="both"/>
        <w:rPr>
          <w:rFonts w:ascii="Times New Roman" w:hAnsi="Times New Roman" w:cs="Times New Roman"/>
          <w:sz w:val="25"/>
          <w:szCs w:val="25"/>
        </w:rPr>
      </w:pPr>
      <w:r>
        <w:rPr>
          <w:rFonts w:cs="Times New Roman" w:ascii="Times New Roman" w:hAnsi="Times New Roman"/>
          <w:sz w:val="25"/>
          <w:szCs w:val="25"/>
        </w:rPr>
        <w:t>Кодекс представляет собой свод общих принципов профессиональной служебной этики и основных правил служебного поведения, которыми должны руководствоваться работники Учреждения независимо от замещаемой ими должности. Целью Кодекса является установление этических норм и правил служебного поведения работников Учреждения для повышения эффективности выполнения ими своих трудовых обязанностей, а также</w:t>
      </w:r>
    </w:p>
    <w:p>
      <w:pPr>
        <w:pStyle w:val="Normal"/>
        <w:spacing w:lineRule="auto" w:line="240" w:before="0" w:after="0"/>
        <w:jc w:val="both"/>
        <w:rPr>
          <w:rFonts w:ascii="Times New Roman" w:hAnsi="Times New Roman" w:cs="Times New Roman"/>
          <w:sz w:val="25"/>
          <w:szCs w:val="25"/>
        </w:rPr>
      </w:pPr>
      <w:r>
        <w:rPr>
          <w:rFonts w:cs="Times New Roman" w:ascii="Times New Roman" w:hAnsi="Times New Roman"/>
          <w:sz w:val="25"/>
          <w:szCs w:val="25"/>
        </w:rPr>
        <w:t>содействие укреплению авторитета работников Учреждения, повышению доверия граждан к Учреждению.</w:t>
      </w:r>
    </w:p>
    <w:p>
      <w:pPr>
        <w:pStyle w:val="Normal"/>
        <w:spacing w:lineRule="auto" w:line="240" w:before="0" w:after="0"/>
        <w:jc w:val="both"/>
        <w:rPr>
          <w:rFonts w:ascii="Times New Roman" w:hAnsi="Times New Roman" w:cs="Times New Roman"/>
          <w:sz w:val="25"/>
          <w:szCs w:val="25"/>
        </w:rPr>
      </w:pPr>
      <w:r>
        <w:rPr>
          <w:rFonts w:cs="Times New Roman" w:ascii="Times New Roman" w:hAnsi="Times New Roman"/>
          <w:sz w:val="25"/>
          <w:szCs w:val="25"/>
        </w:rPr>
        <w:t>Кодекс призван повысить эффективность выполнения работниками Учреждения своих трудовых обязанностей.</w:t>
      </w:r>
    </w:p>
    <w:p>
      <w:pPr>
        <w:pStyle w:val="Normal"/>
        <w:spacing w:lineRule="auto" w:line="240" w:before="0" w:after="0"/>
        <w:jc w:val="both"/>
        <w:rPr>
          <w:rFonts w:ascii="Times New Roman" w:hAnsi="Times New Roman" w:cs="Times New Roman"/>
          <w:sz w:val="25"/>
          <w:szCs w:val="25"/>
        </w:rPr>
      </w:pPr>
      <w:r>
        <w:rPr>
          <w:rFonts w:cs="Times New Roman" w:ascii="Times New Roman" w:hAnsi="Times New Roman"/>
          <w:sz w:val="25"/>
          <w:szCs w:val="25"/>
        </w:rPr>
        <w:t>Кодекс служит основой для формирования основных принципов служебного поведения работников Учреждения, уважительного отношения к работникам Учреждения в общественном сознании, а также выступает как институт общественного сознания и нравственности работников Учреждения, их самоконтроля.</w:t>
      </w:r>
    </w:p>
    <w:p>
      <w:pPr>
        <w:pStyle w:val="Normal"/>
        <w:spacing w:lineRule="auto" w:line="240" w:before="0" w:after="0"/>
        <w:jc w:val="both"/>
        <w:rPr>
          <w:rFonts w:ascii="Times New Roman" w:hAnsi="Times New Roman" w:cs="Times New Roman"/>
          <w:sz w:val="25"/>
          <w:szCs w:val="25"/>
        </w:rPr>
      </w:pPr>
      <w:r>
        <w:rPr>
          <w:rFonts w:cs="Times New Roman" w:ascii="Times New Roman" w:hAnsi="Times New Roman"/>
          <w:sz w:val="25"/>
          <w:szCs w:val="25"/>
        </w:rPr>
        <w:t>Соблюдение работниками Учреждения положений Кодекса является одним из критериев оценки качества их профессиональной деятельности и служебного поведения.</w:t>
      </w:r>
    </w:p>
    <w:p>
      <w:pPr>
        <w:pStyle w:val="Normal"/>
        <w:spacing w:lineRule="auto" w:line="240" w:before="0" w:after="0"/>
        <w:jc w:val="both"/>
        <w:rPr>
          <w:rFonts w:ascii="Times New Roman" w:hAnsi="Times New Roman" w:cs="Times New Roman"/>
          <w:sz w:val="25"/>
          <w:szCs w:val="25"/>
        </w:rPr>
      </w:pPr>
      <w:r>
        <w:rPr>
          <w:rFonts w:cs="Times New Roman" w:ascii="Times New Roman" w:hAnsi="Times New Roman"/>
          <w:sz w:val="25"/>
          <w:szCs w:val="25"/>
        </w:rPr>
        <w:t>2.1. Комиссии по урегулированию конфликта интересов.</w:t>
      </w:r>
    </w:p>
    <w:p>
      <w:pPr>
        <w:pStyle w:val="Normal"/>
        <w:spacing w:lineRule="auto" w:line="240" w:before="0" w:after="0"/>
        <w:jc w:val="both"/>
        <w:rPr>
          <w:rFonts w:ascii="Times New Roman" w:hAnsi="Times New Roman" w:cs="Times New Roman"/>
          <w:sz w:val="25"/>
          <w:szCs w:val="25"/>
        </w:rPr>
      </w:pPr>
      <w:r>
        <w:rPr>
          <w:rFonts w:cs="Times New Roman" w:ascii="Times New Roman" w:hAnsi="Times New Roman"/>
          <w:sz w:val="25"/>
          <w:szCs w:val="25"/>
        </w:rPr>
        <w:t>Задачи комиссии по урегулированию конфликта интересов:</w:t>
      </w:r>
    </w:p>
    <w:p>
      <w:pPr>
        <w:pStyle w:val="Normal"/>
        <w:spacing w:lineRule="auto" w:line="240" w:before="0" w:after="0"/>
        <w:jc w:val="both"/>
        <w:rPr>
          <w:rFonts w:ascii="Times New Roman" w:hAnsi="Times New Roman" w:cs="Times New Roman"/>
          <w:sz w:val="25"/>
          <w:szCs w:val="25"/>
        </w:rPr>
      </w:pPr>
      <w:r>
        <w:rPr>
          <w:rFonts w:cs="Times New Roman" w:ascii="Times New Roman" w:hAnsi="Times New Roman"/>
          <w:sz w:val="25"/>
          <w:szCs w:val="25"/>
        </w:rPr>
        <w:t>- содействие в урегулировании конфликта интересов, способного привести к причинению вреда законным интересам граждан, организаций, обществу;</w:t>
      </w:r>
    </w:p>
    <w:p>
      <w:pPr>
        <w:pStyle w:val="Normal"/>
        <w:spacing w:lineRule="auto" w:line="240" w:before="0" w:after="0"/>
        <w:jc w:val="both"/>
        <w:rPr>
          <w:rFonts w:ascii="Times New Roman" w:hAnsi="Times New Roman" w:cs="Times New Roman"/>
          <w:sz w:val="25"/>
          <w:szCs w:val="25"/>
        </w:rPr>
      </w:pPr>
      <w:r>
        <w:rPr>
          <w:rFonts w:cs="Times New Roman" w:ascii="Times New Roman" w:hAnsi="Times New Roman"/>
          <w:sz w:val="25"/>
          <w:szCs w:val="25"/>
        </w:rPr>
        <w:t>- обеспечение условий для добросовестного и эффективного исполнения обязанностей сотрудниками Учреждения;</w:t>
      </w:r>
    </w:p>
    <w:p>
      <w:pPr>
        <w:pStyle w:val="Normal"/>
        <w:spacing w:lineRule="auto" w:line="240" w:before="0" w:after="0"/>
        <w:jc w:val="both"/>
        <w:rPr>
          <w:rFonts w:ascii="Times New Roman" w:hAnsi="Times New Roman" w:cs="Times New Roman"/>
          <w:sz w:val="25"/>
          <w:szCs w:val="25"/>
        </w:rPr>
      </w:pPr>
      <w:r>
        <w:rPr>
          <w:rFonts w:cs="Times New Roman" w:ascii="Times New Roman" w:hAnsi="Times New Roman"/>
          <w:sz w:val="25"/>
          <w:szCs w:val="25"/>
        </w:rPr>
        <w:t>- противодействие коррупции.</w:t>
      </w:r>
    </w:p>
    <w:p>
      <w:pPr>
        <w:pStyle w:val="Normal"/>
        <w:spacing w:lineRule="auto" w:line="240" w:before="0" w:after="0"/>
        <w:jc w:val="both"/>
        <w:rPr>
          <w:rFonts w:ascii="Times New Roman" w:hAnsi="Times New Roman" w:cs="Times New Roman"/>
          <w:sz w:val="25"/>
          <w:szCs w:val="25"/>
        </w:rPr>
      </w:pPr>
      <w:r>
        <w:rPr>
          <w:rFonts w:cs="Times New Roman" w:ascii="Times New Roman" w:hAnsi="Times New Roman"/>
          <w:sz w:val="25"/>
          <w:szCs w:val="25"/>
        </w:rPr>
        <w:t>Под конфликтом интересов согласно Закону о противодействии коррупции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w:t>
      </w:r>
    </w:p>
    <w:p>
      <w:pPr>
        <w:pStyle w:val="Normal"/>
        <w:spacing w:lineRule="auto" w:line="240" w:before="0" w:after="0"/>
        <w:jc w:val="both"/>
        <w:rPr>
          <w:rFonts w:ascii="Times New Roman" w:hAnsi="Times New Roman" w:cs="Times New Roman"/>
          <w:sz w:val="25"/>
          <w:szCs w:val="25"/>
        </w:rPr>
      </w:pPr>
      <w:r>
        <w:rPr>
          <w:rFonts w:cs="Times New Roman" w:ascii="Times New Roman" w:hAnsi="Times New Roman"/>
          <w:sz w:val="25"/>
          <w:szCs w:val="25"/>
        </w:rPr>
        <w:t>надлежащее, объективное и беспристрастное исполнение им должностных (служебных) обязанностей (осуществление полномочий).</w:t>
      </w:r>
    </w:p>
    <w:p>
      <w:pPr>
        <w:pStyle w:val="Normal"/>
        <w:spacing w:lineRule="auto" w:line="240" w:before="0" w:after="0"/>
        <w:jc w:val="both"/>
        <w:rPr>
          <w:rFonts w:ascii="Times New Roman" w:hAnsi="Times New Roman" w:cs="Times New Roman"/>
          <w:b/>
          <w:b/>
          <w:bCs/>
          <w:sz w:val="24"/>
          <w:szCs w:val="24"/>
        </w:rPr>
      </w:pPr>
      <w:r>
        <w:rPr>
          <w:rFonts w:cs="Times New Roman" w:ascii="Times New Roman" w:hAnsi="Times New Roman"/>
          <w:b/>
          <w:bCs/>
          <w:sz w:val="24"/>
          <w:szCs w:val="24"/>
        </w:rPr>
        <w:t>III. Ответственность за коррупционные правонарушения</w:t>
      </w:r>
    </w:p>
    <w:p>
      <w:pPr>
        <w:pStyle w:val="Normal"/>
        <w:spacing w:lineRule="auto" w:line="240" w:before="0" w:after="0"/>
        <w:jc w:val="both"/>
        <w:rPr>
          <w:rFonts w:ascii="Times New Roman" w:hAnsi="Times New Roman" w:cs="Times New Roman"/>
          <w:sz w:val="25"/>
          <w:szCs w:val="25"/>
        </w:rPr>
      </w:pPr>
      <w:r>
        <w:rPr>
          <w:rFonts w:cs="Times New Roman" w:ascii="Times New Roman" w:hAnsi="Times New Roman"/>
          <w:sz w:val="25"/>
          <w:szCs w:val="25"/>
        </w:rPr>
        <w:t>Законодательством Российской Федерации предусмотрена следующая минимальная ответственность за коррупционные правонарушения:</w:t>
      </w:r>
    </w:p>
    <w:p>
      <w:pPr>
        <w:pStyle w:val="Normal"/>
        <w:spacing w:lineRule="auto" w:line="240" w:before="0" w:after="0"/>
        <w:jc w:val="both"/>
        <w:rPr>
          <w:rFonts w:ascii="Times New Roman" w:hAnsi="Times New Roman" w:cs="Times New Roman"/>
          <w:sz w:val="25"/>
          <w:szCs w:val="25"/>
        </w:rPr>
      </w:pPr>
      <w:r>
        <w:rPr>
          <w:rFonts w:cs="Times New Roman" w:ascii="Times New Roman" w:hAnsi="Times New Roman"/>
          <w:sz w:val="25"/>
          <w:szCs w:val="25"/>
        </w:rPr>
        <w:t>3.1. Уголовный кодекс Российской Федерации</w:t>
      </w:r>
    </w:p>
    <w:p>
      <w:pPr>
        <w:pStyle w:val="Normal"/>
        <w:spacing w:lineRule="auto" w:line="240" w:before="0" w:after="0"/>
        <w:jc w:val="both"/>
        <w:rPr>
          <w:rFonts w:ascii="Times New Roman" w:hAnsi="Times New Roman" w:cs="Times New Roman"/>
          <w:sz w:val="25"/>
          <w:szCs w:val="25"/>
        </w:rPr>
      </w:pPr>
      <w:r>
        <w:rPr>
          <w:rFonts w:cs="Times New Roman" w:ascii="Times New Roman" w:hAnsi="Times New Roman"/>
          <w:sz w:val="25"/>
          <w:szCs w:val="25"/>
        </w:rPr>
        <w:t>Статья 159. Мошенничество</w:t>
      </w:r>
    </w:p>
    <w:p>
      <w:pPr>
        <w:pStyle w:val="Normal"/>
        <w:spacing w:lineRule="auto" w:line="240" w:before="0" w:after="0"/>
        <w:jc w:val="both"/>
        <w:rPr>
          <w:rFonts w:ascii="Times New Roman" w:hAnsi="Times New Roman" w:cs="Times New Roman"/>
          <w:sz w:val="25"/>
          <w:szCs w:val="25"/>
        </w:rPr>
      </w:pPr>
      <w:r>
        <w:rPr>
          <w:rFonts w:cs="Times New Roman" w:ascii="Times New Roman" w:hAnsi="Times New Roman"/>
          <w:sz w:val="25"/>
          <w:szCs w:val="25"/>
        </w:rPr>
        <w:t>Мошенничество, то есть хищение чужого имущества или приобретение права на чужое имущество путем обмана или злоупотребления доверием,  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 либо лишением свободы на срок до двух лет.</w:t>
      </w:r>
    </w:p>
    <w:p>
      <w:pPr>
        <w:pStyle w:val="Normal"/>
        <w:spacing w:lineRule="auto" w:line="240" w:before="0" w:after="0"/>
        <w:jc w:val="both"/>
        <w:rPr>
          <w:rFonts w:ascii="Times New Roman" w:hAnsi="Times New Roman" w:cs="Times New Roman"/>
          <w:sz w:val="25"/>
          <w:szCs w:val="25"/>
        </w:rPr>
      </w:pPr>
      <w:r>
        <w:rPr>
          <w:rFonts w:cs="Times New Roman" w:ascii="Times New Roman" w:hAnsi="Times New Roman"/>
          <w:sz w:val="25"/>
          <w:szCs w:val="25"/>
        </w:rPr>
        <w:t>Статья 204. Коммерческий подкуп</w:t>
      </w:r>
    </w:p>
    <w:p>
      <w:pPr>
        <w:pStyle w:val="Normal"/>
        <w:spacing w:lineRule="auto" w:line="240" w:before="0" w:after="0"/>
        <w:jc w:val="both"/>
        <w:rPr>
          <w:rFonts w:ascii="Times New Roman" w:hAnsi="Times New Roman" w:cs="Times New Roman"/>
          <w:sz w:val="25"/>
          <w:szCs w:val="25"/>
        </w:rPr>
      </w:pPr>
      <w:r>
        <w:rPr>
          <w:rFonts w:cs="Times New Roman" w:ascii="Times New Roman" w:hAnsi="Times New Roman"/>
          <w:sz w:val="25"/>
          <w:szCs w:val="25"/>
        </w:rPr>
        <w:t>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w:t>
      </w:r>
    </w:p>
    <w:p>
      <w:pPr>
        <w:pStyle w:val="Normal"/>
        <w:spacing w:lineRule="auto" w:line="240" w:before="0" w:after="0"/>
        <w:jc w:val="both"/>
        <w:rPr>
          <w:rFonts w:ascii="Times New Roman" w:hAnsi="Times New Roman" w:cs="Times New Roman"/>
          <w:sz w:val="25"/>
          <w:szCs w:val="25"/>
        </w:rPr>
      </w:pPr>
      <w:r>
        <w:rPr>
          <w:rFonts w:cs="Times New Roman" w:ascii="Times New Roman" w:hAnsi="Times New Roman"/>
          <w:sz w:val="25"/>
          <w:szCs w:val="25"/>
        </w:rPr>
        <w:t>положением -наказываются штрафом в размере от десятикратной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либо ограничением свободы на срок до двух лет, либо принудительными работами на срок до трех лет, либо</w:t>
      </w:r>
    </w:p>
    <w:p>
      <w:pPr>
        <w:pStyle w:val="Normal"/>
        <w:spacing w:lineRule="auto" w:line="240" w:before="0" w:after="0"/>
        <w:jc w:val="both"/>
        <w:rPr>
          <w:rFonts w:ascii="Times New Roman" w:hAnsi="Times New Roman" w:cs="Times New Roman"/>
          <w:sz w:val="25"/>
          <w:szCs w:val="25"/>
        </w:rPr>
      </w:pPr>
      <w:r>
        <w:rPr>
          <w:rFonts w:cs="Times New Roman" w:ascii="Times New Roman" w:hAnsi="Times New Roman"/>
          <w:sz w:val="25"/>
          <w:szCs w:val="25"/>
        </w:rPr>
        <w:t>лишением свободы на тот же срок.</w:t>
      </w:r>
    </w:p>
    <w:p>
      <w:pPr>
        <w:pStyle w:val="Normal"/>
        <w:spacing w:lineRule="auto" w:line="240" w:before="0" w:after="0"/>
        <w:jc w:val="both"/>
        <w:rPr>
          <w:rFonts w:ascii="Times New Roman" w:hAnsi="Times New Roman" w:cs="Times New Roman"/>
          <w:sz w:val="25"/>
          <w:szCs w:val="25"/>
        </w:rPr>
      </w:pPr>
      <w:r>
        <w:rPr>
          <w:rFonts w:cs="Times New Roman" w:ascii="Times New Roman" w:hAnsi="Times New Roman"/>
          <w:sz w:val="25"/>
          <w:szCs w:val="25"/>
        </w:rPr>
        <w:t>Статья 290. Получение взятки наказывается штрафом в размере от двадцатипятикратной до</w:t>
      </w:r>
    </w:p>
    <w:p>
      <w:pPr>
        <w:pStyle w:val="Normal"/>
        <w:spacing w:lineRule="auto" w:line="240" w:before="0" w:after="0"/>
        <w:jc w:val="both"/>
        <w:rPr>
          <w:rFonts w:ascii="Times New Roman" w:hAnsi="Times New Roman" w:cs="Times New Roman"/>
          <w:sz w:val="25"/>
          <w:szCs w:val="25"/>
        </w:rPr>
      </w:pPr>
      <w:r>
        <w:rPr>
          <w:rFonts w:cs="Times New Roman" w:ascii="Times New Roman" w:hAnsi="Times New Roman"/>
          <w:sz w:val="25"/>
          <w:szCs w:val="25"/>
        </w:rPr>
        <w:t>пятидесятикратной суммы взятки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двадцати кратной суммы взятки.</w:t>
      </w:r>
    </w:p>
    <w:p>
      <w:pPr>
        <w:pStyle w:val="Normal"/>
        <w:spacing w:lineRule="auto" w:line="240" w:before="0" w:after="0"/>
        <w:jc w:val="both"/>
        <w:rPr>
          <w:rFonts w:ascii="Times New Roman" w:hAnsi="Times New Roman" w:cs="Times New Roman"/>
          <w:sz w:val="25"/>
          <w:szCs w:val="25"/>
        </w:rPr>
      </w:pPr>
      <w:r>
        <w:rPr>
          <w:rFonts w:cs="Times New Roman" w:ascii="Times New Roman" w:hAnsi="Times New Roman"/>
          <w:sz w:val="25"/>
          <w:szCs w:val="25"/>
        </w:rPr>
        <w:t>Статья 291. Дача взятки наказывается штрафом в размере от пятнадцатикратной до тридцатикратной суммы взятки, либо принудительными работами на срок до трех лет, либо лишением свободы на срок до двух лет со штрафом в размере десятикратной суммы взятки.</w:t>
      </w:r>
    </w:p>
    <w:p>
      <w:pPr>
        <w:pStyle w:val="Normal"/>
        <w:spacing w:lineRule="auto" w:line="240" w:before="0" w:after="0"/>
        <w:jc w:val="both"/>
        <w:rPr>
          <w:rFonts w:ascii="Times New Roman" w:hAnsi="Times New Roman" w:cs="Times New Roman"/>
          <w:sz w:val="25"/>
          <w:szCs w:val="25"/>
        </w:rPr>
      </w:pPr>
      <w:r>
        <w:rPr>
          <w:rFonts w:cs="Times New Roman" w:ascii="Times New Roman" w:hAnsi="Times New Roman"/>
          <w:sz w:val="25"/>
          <w:szCs w:val="25"/>
        </w:rPr>
        <w:t>Статья 291.1. Посредничество во взяточничестве наказывается штрафом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либо лишением</w:t>
      </w:r>
    </w:p>
    <w:p>
      <w:pPr>
        <w:pStyle w:val="Normal"/>
        <w:spacing w:lineRule="auto" w:line="240" w:before="0" w:after="0"/>
        <w:jc w:val="both"/>
        <w:rPr>
          <w:rFonts w:ascii="Times New Roman" w:hAnsi="Times New Roman" w:cs="Times New Roman"/>
          <w:sz w:val="25"/>
          <w:szCs w:val="25"/>
        </w:rPr>
      </w:pPr>
      <w:r>
        <w:rPr>
          <w:rFonts w:cs="Times New Roman" w:ascii="Times New Roman" w:hAnsi="Times New Roman"/>
          <w:sz w:val="25"/>
          <w:szCs w:val="25"/>
        </w:rPr>
        <w:t>свободы на срок до пяти лет со штрафом в размере двадцатикратной суммы взятки.</w:t>
      </w:r>
    </w:p>
    <w:p>
      <w:pPr>
        <w:pStyle w:val="Normal"/>
        <w:spacing w:lineRule="auto" w:line="240" w:before="0" w:after="0"/>
        <w:jc w:val="both"/>
        <w:rPr>
          <w:rFonts w:ascii="Times New Roman" w:hAnsi="Times New Roman" w:cs="Times New Roman"/>
          <w:sz w:val="25"/>
          <w:szCs w:val="25"/>
        </w:rPr>
      </w:pPr>
      <w:r>
        <w:rPr>
          <w:rFonts w:cs="Times New Roman" w:ascii="Times New Roman" w:hAnsi="Times New Roman"/>
          <w:sz w:val="25"/>
          <w:szCs w:val="25"/>
        </w:rPr>
        <w:t>Статья 292. Служебный подлог</w:t>
      </w:r>
    </w:p>
    <w:p>
      <w:pPr>
        <w:pStyle w:val="Normal"/>
        <w:spacing w:lineRule="auto" w:line="240" w:before="0" w:after="0"/>
        <w:jc w:val="both"/>
        <w:rPr>
          <w:rFonts w:ascii="Times New Roman" w:hAnsi="Times New Roman" w:cs="Times New Roman"/>
          <w:sz w:val="25"/>
          <w:szCs w:val="25"/>
        </w:rPr>
      </w:pPr>
      <w:r>
        <w:rPr>
          <w:rFonts w:cs="Times New Roman" w:ascii="Times New Roman" w:hAnsi="Times New Roman"/>
          <w:sz w:val="25"/>
          <w:szCs w:val="25"/>
        </w:rPr>
        <w:t>Служебный подлог, то есть внесение должностным лицом, а также государственным служащим или служащим органа местного самоуправления, не являющимся должностным лицом, в официальные документы заведомо ложных сведений, а равно внесение в указанные</w:t>
      </w:r>
    </w:p>
    <w:p>
      <w:pPr>
        <w:pStyle w:val="Normal"/>
        <w:spacing w:lineRule="auto" w:line="240" w:before="0" w:after="0"/>
        <w:jc w:val="both"/>
        <w:rPr>
          <w:rFonts w:ascii="Times New Roman" w:hAnsi="Times New Roman" w:cs="Times New Roman"/>
          <w:sz w:val="25"/>
          <w:szCs w:val="25"/>
        </w:rPr>
      </w:pPr>
      <w:r>
        <w:rPr>
          <w:rFonts w:cs="Times New Roman" w:ascii="Times New Roman" w:hAnsi="Times New Roman"/>
          <w:sz w:val="25"/>
          <w:szCs w:val="25"/>
        </w:rPr>
        <w:t>документы исправлений, искажающих их действительное содержание, если эти деяния совершены из корыстной или иной личной заинтересованности - 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w:t>
      </w:r>
    </w:p>
    <w:p>
      <w:pPr>
        <w:pStyle w:val="Normal"/>
        <w:spacing w:lineRule="auto" w:line="240" w:before="0" w:after="0"/>
        <w:jc w:val="both"/>
        <w:rPr>
          <w:rFonts w:ascii="Times New Roman" w:hAnsi="Times New Roman" w:cs="Times New Roman"/>
          <w:sz w:val="25"/>
          <w:szCs w:val="25"/>
        </w:rPr>
      </w:pPr>
      <w:r>
        <w:rPr>
          <w:rFonts w:cs="Times New Roman" w:ascii="Times New Roman" w:hAnsi="Times New Roman"/>
          <w:sz w:val="25"/>
          <w:szCs w:val="25"/>
        </w:rPr>
        <w:t>либо принудительными работами на срок до двух лет, либо арестом на срок до шести месяцев, либо лишением свободы на срок до двух лет.</w:t>
      </w:r>
    </w:p>
    <w:p>
      <w:pPr>
        <w:pStyle w:val="Normal"/>
        <w:spacing w:lineRule="auto" w:line="240" w:before="0" w:after="0"/>
        <w:jc w:val="both"/>
        <w:rPr>
          <w:rFonts w:ascii="Times New Roman" w:hAnsi="Times New Roman" w:cs="Times New Roman"/>
          <w:sz w:val="25"/>
          <w:szCs w:val="25"/>
        </w:rPr>
      </w:pPr>
      <w:r>
        <w:rPr>
          <w:rFonts w:cs="Times New Roman" w:ascii="Times New Roman" w:hAnsi="Times New Roman"/>
          <w:sz w:val="25"/>
          <w:szCs w:val="25"/>
        </w:rPr>
        <w:t>Статья 304. Провокация взятки либо коммерческого подкупа</w:t>
      </w:r>
    </w:p>
    <w:p>
      <w:pPr>
        <w:pStyle w:val="Normal"/>
        <w:spacing w:lineRule="auto" w:line="240" w:before="0" w:after="0"/>
        <w:jc w:val="both"/>
        <w:rPr>
          <w:rFonts w:ascii="Times New Roman" w:hAnsi="Times New Roman" w:cs="Times New Roman"/>
          <w:sz w:val="25"/>
          <w:szCs w:val="25"/>
        </w:rPr>
      </w:pPr>
      <w:r>
        <w:rPr>
          <w:rFonts w:cs="Times New Roman" w:ascii="Times New Roman" w:hAnsi="Times New Roman"/>
          <w:sz w:val="25"/>
          <w:szCs w:val="25"/>
        </w:rPr>
        <w:t>Провокация взятки либо коммерческого подкупа, то есть попытка 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w:t>
      </w:r>
    </w:p>
    <w:p>
      <w:pPr>
        <w:pStyle w:val="Normal"/>
        <w:spacing w:lineRule="auto" w:line="240" w:before="0" w:after="0"/>
        <w:jc w:val="both"/>
        <w:rPr>
          <w:rFonts w:ascii="Times New Roman" w:hAnsi="Times New Roman" w:cs="Times New Roman"/>
          <w:sz w:val="25"/>
          <w:szCs w:val="25"/>
        </w:rPr>
      </w:pPr>
      <w:r>
        <w:rPr>
          <w:rFonts w:cs="Times New Roman" w:ascii="Times New Roman" w:hAnsi="Times New Roman"/>
          <w:sz w:val="25"/>
          <w:szCs w:val="25"/>
        </w:rPr>
        <w:t>преступления либо шантажа, -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w:t>
      </w:r>
    </w:p>
    <w:p>
      <w:pPr>
        <w:pStyle w:val="Normal"/>
        <w:spacing w:lineRule="auto" w:line="240" w:before="0" w:after="0"/>
        <w:jc w:val="both"/>
        <w:rPr>
          <w:rFonts w:ascii="Times New Roman" w:hAnsi="Times New Roman" w:cs="Times New Roman"/>
          <w:sz w:val="25"/>
          <w:szCs w:val="25"/>
        </w:rPr>
      </w:pPr>
      <w:r>
        <w:rPr>
          <w:rFonts w:cs="Times New Roman" w:ascii="Times New Roman" w:hAnsi="Times New Roman"/>
          <w:sz w:val="25"/>
          <w:szCs w:val="25"/>
        </w:rPr>
        <w:t>определенные должности или заниматься определенной деятельностью на срок до трех лет или без такового.</w:t>
      </w:r>
    </w:p>
    <w:p>
      <w:pPr>
        <w:pStyle w:val="Normal"/>
        <w:spacing w:lineRule="auto" w:line="240" w:before="0" w:after="0"/>
        <w:jc w:val="both"/>
        <w:rPr>
          <w:rFonts w:ascii="Times New Roman" w:hAnsi="Times New Roman" w:cs="Times New Roman"/>
          <w:sz w:val="25"/>
          <w:szCs w:val="25"/>
        </w:rPr>
      </w:pPr>
      <w:r>
        <w:rPr>
          <w:rFonts w:cs="Times New Roman" w:ascii="Times New Roman" w:hAnsi="Times New Roman"/>
          <w:sz w:val="25"/>
          <w:szCs w:val="25"/>
        </w:rPr>
        <w:t>3.2. Кодекс Российской Федерации об административных правонарушениях.</w:t>
      </w:r>
    </w:p>
    <w:p>
      <w:pPr>
        <w:pStyle w:val="Normal"/>
        <w:spacing w:lineRule="auto" w:line="240" w:before="0" w:after="0"/>
        <w:jc w:val="both"/>
        <w:rPr>
          <w:rFonts w:ascii="Times New Roman" w:hAnsi="Times New Roman" w:cs="Times New Roman"/>
          <w:sz w:val="25"/>
          <w:szCs w:val="25"/>
        </w:rPr>
      </w:pPr>
      <w:r>
        <w:rPr>
          <w:rFonts w:cs="Times New Roman" w:ascii="Times New Roman" w:hAnsi="Times New Roman"/>
          <w:sz w:val="25"/>
          <w:szCs w:val="25"/>
        </w:rPr>
        <w:t>Статья 19.28. Незаконное вознаграждение от имени юридического лица</w:t>
      </w:r>
    </w:p>
    <w:p>
      <w:pPr>
        <w:pStyle w:val="Normal"/>
        <w:spacing w:lineRule="auto" w:line="240" w:before="0" w:after="0"/>
        <w:jc w:val="both"/>
        <w:rPr>
          <w:rFonts w:ascii="Times New Roman" w:hAnsi="Times New Roman" w:cs="Times New Roman"/>
          <w:sz w:val="25"/>
          <w:szCs w:val="25"/>
        </w:rPr>
      </w:pPr>
      <w:r>
        <w:rPr>
          <w:rFonts w:cs="Times New Roman" w:ascii="Times New Roman" w:hAnsi="Times New Roman"/>
          <w:sz w:val="25"/>
          <w:szCs w:val="25"/>
        </w:rPr>
        <w:t>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w:t>
      </w:r>
    </w:p>
    <w:p>
      <w:pPr>
        <w:pStyle w:val="Normal"/>
        <w:spacing w:lineRule="auto" w:line="240" w:before="0" w:after="0"/>
        <w:jc w:val="both"/>
        <w:rPr>
          <w:rFonts w:ascii="Times New Roman" w:hAnsi="Times New Roman" w:cs="Times New Roman"/>
          <w:sz w:val="25"/>
          <w:szCs w:val="25"/>
        </w:rPr>
      </w:pPr>
      <w:r>
        <w:rPr>
          <w:rFonts w:cs="Times New Roman" w:ascii="Times New Roman" w:hAnsi="Times New Roman"/>
          <w:sz w:val="25"/>
          <w:szCs w:val="25"/>
        </w:rPr>
        <w:t>лицом либо должностным лицом публичной международной организации действия (бездействие), связанного с занимаемым ими служебным положением, - 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pPr>
        <w:pStyle w:val="Normal"/>
        <w:spacing w:lineRule="auto" w:line="240" w:before="0" w:after="0"/>
        <w:jc w:val="both"/>
        <w:rPr>
          <w:rFonts w:ascii="Times New Roman" w:hAnsi="Times New Roman" w:cs="Times New Roman"/>
          <w:sz w:val="25"/>
          <w:szCs w:val="25"/>
        </w:rPr>
      </w:pPr>
      <w:r>
        <w:rPr>
          <w:rFonts w:cs="Times New Roman" w:ascii="Times New Roman" w:hAnsi="Times New Roman"/>
          <w:sz w:val="25"/>
          <w:szCs w:val="25"/>
        </w:rPr>
        <w:t>3.3. Действующее законодательство не исключает возможность одновременного возбуждения уголовного дела в отношении физического лица (например, по статье 291 УК РФ - дача взятки) и дела об административном правонарушении в отношении юридического лица по статье 19.28 КоАП РФ (незаконное вознаграждение от имени юридического</w:t>
      </w:r>
    </w:p>
    <w:p>
      <w:pPr>
        <w:pStyle w:val="Normal"/>
        <w:spacing w:lineRule="auto" w:line="240" w:before="0" w:after="0"/>
        <w:jc w:val="both"/>
        <w:rPr>
          <w:rFonts w:ascii="Times New Roman" w:hAnsi="Times New Roman" w:cs="Times New Roman"/>
          <w:sz w:val="25"/>
          <w:szCs w:val="25"/>
        </w:rPr>
      </w:pPr>
      <w:r>
        <w:rPr>
          <w:rFonts w:cs="Times New Roman" w:ascii="Times New Roman" w:hAnsi="Times New Roman"/>
          <w:sz w:val="25"/>
          <w:szCs w:val="25"/>
        </w:rPr>
        <w:t>лица), в интересах которого действовало это физическое лицо.</w:t>
      </w:r>
    </w:p>
    <w:p>
      <w:pPr>
        <w:pStyle w:val="Normal"/>
        <w:spacing w:lineRule="auto" w:line="240" w:before="0" w:after="0"/>
        <w:jc w:val="both"/>
        <w:rPr>
          <w:rFonts w:ascii="Times New Roman" w:hAnsi="Times New Roman" w:cs="Times New Roman"/>
          <w:sz w:val="25"/>
          <w:szCs w:val="25"/>
        </w:rPr>
      </w:pPr>
      <w:r>
        <w:rPr>
          <w:rFonts w:cs="Times New Roman" w:ascii="Times New Roman" w:hAnsi="Times New Roman"/>
          <w:sz w:val="25"/>
          <w:szCs w:val="25"/>
        </w:rPr>
      </w:r>
    </w:p>
    <w:p>
      <w:pPr>
        <w:pStyle w:val="Normal"/>
        <w:spacing w:lineRule="auto" w:line="240" w:before="0" w:after="0"/>
        <w:jc w:val="both"/>
        <w:rPr>
          <w:rFonts w:ascii="Times New Roman" w:hAnsi="Times New Roman" w:cs="Times New Roman"/>
          <w:sz w:val="25"/>
          <w:szCs w:val="25"/>
        </w:rPr>
      </w:pPr>
      <w:r>
        <w:rPr>
          <w:rFonts w:cs="Times New Roman" w:ascii="Times New Roman" w:hAnsi="Times New Roman"/>
          <w:sz w:val="25"/>
          <w:szCs w:val="25"/>
        </w:rPr>
      </w:r>
    </w:p>
    <w:p>
      <w:pPr>
        <w:pStyle w:val="Normal"/>
        <w:spacing w:lineRule="auto" w:line="240" w:before="0" w:after="0"/>
        <w:jc w:val="both"/>
        <w:rPr>
          <w:rFonts w:ascii="Times New Roman" w:hAnsi="Times New Roman" w:cs="Times New Roman"/>
          <w:sz w:val="25"/>
          <w:szCs w:val="25"/>
        </w:rPr>
      </w:pPr>
      <w:r>
        <w:rPr>
          <w:rFonts w:cs="Times New Roman" w:ascii="Times New Roman" w:hAnsi="Times New Roman"/>
          <w:sz w:val="25"/>
          <w:szCs w:val="25"/>
        </w:rPr>
      </w:r>
    </w:p>
    <w:p>
      <w:pPr>
        <w:pStyle w:val="Normal"/>
        <w:spacing w:lineRule="auto" w:line="240" w:before="0" w:after="0"/>
        <w:jc w:val="both"/>
        <w:rPr>
          <w:rFonts w:ascii="Times New Roman" w:hAnsi="Times New Roman" w:cs="Times New Roman"/>
          <w:sz w:val="25"/>
          <w:szCs w:val="25"/>
        </w:rPr>
      </w:pPr>
      <w:r>
        <w:rPr>
          <w:rFonts w:cs="Times New Roman" w:ascii="Times New Roman" w:hAnsi="Times New Roman"/>
          <w:sz w:val="25"/>
          <w:szCs w:val="25"/>
        </w:rPr>
      </w:r>
    </w:p>
    <w:p>
      <w:pPr>
        <w:pStyle w:val="Normal"/>
        <w:spacing w:lineRule="auto" w:line="240" w:before="0" w:after="0"/>
        <w:jc w:val="both"/>
        <w:rPr>
          <w:rFonts w:ascii="Times New Roman" w:hAnsi="Times New Roman" w:cs="Times New Roman"/>
          <w:sz w:val="25"/>
          <w:szCs w:val="25"/>
        </w:rPr>
      </w:pPr>
      <w:r>
        <w:rPr>
          <w:rFonts w:cs="Times New Roman" w:ascii="Times New Roman" w:hAnsi="Times New Roman"/>
          <w:sz w:val="25"/>
          <w:szCs w:val="25"/>
        </w:rPr>
      </w:r>
    </w:p>
    <w:p>
      <w:pPr>
        <w:pStyle w:val="Normal"/>
        <w:spacing w:lineRule="auto" w:line="240" w:before="0" w:after="0"/>
        <w:jc w:val="both"/>
        <w:rPr>
          <w:rFonts w:ascii="Times New Roman" w:hAnsi="Times New Roman" w:cs="Times New Roman"/>
          <w:sz w:val="25"/>
          <w:szCs w:val="25"/>
        </w:rPr>
      </w:pPr>
      <w:r>
        <w:rPr>
          <w:rFonts w:cs="Times New Roman" w:ascii="Times New Roman" w:hAnsi="Times New Roman"/>
          <w:sz w:val="25"/>
          <w:szCs w:val="25"/>
        </w:rPr>
      </w:r>
    </w:p>
    <w:p>
      <w:pPr>
        <w:pStyle w:val="Normal"/>
        <w:spacing w:lineRule="auto" w:line="240" w:before="0" w:after="0"/>
        <w:jc w:val="both"/>
        <w:rPr>
          <w:rFonts w:ascii="Times New Roman" w:hAnsi="Times New Roman" w:cs="Times New Roman"/>
          <w:sz w:val="25"/>
          <w:szCs w:val="25"/>
        </w:rPr>
      </w:pPr>
      <w:r>
        <w:rPr>
          <w:rFonts w:cs="Times New Roman" w:ascii="Times New Roman" w:hAnsi="Times New Roman"/>
          <w:sz w:val="25"/>
          <w:szCs w:val="25"/>
        </w:rPr>
      </w:r>
    </w:p>
    <w:p>
      <w:pPr>
        <w:pStyle w:val="Normal"/>
        <w:spacing w:lineRule="auto" w:line="240" w:before="0" w:after="0"/>
        <w:jc w:val="both"/>
        <w:rPr>
          <w:rFonts w:ascii="Times New Roman" w:hAnsi="Times New Roman" w:cs="Times New Roman"/>
          <w:sz w:val="25"/>
          <w:szCs w:val="25"/>
        </w:rPr>
      </w:pPr>
      <w:r>
        <w:rPr>
          <w:rFonts w:cs="Times New Roman" w:ascii="Times New Roman" w:hAnsi="Times New Roman"/>
          <w:sz w:val="25"/>
          <w:szCs w:val="25"/>
        </w:rPr>
      </w:r>
    </w:p>
    <w:p>
      <w:pPr>
        <w:pStyle w:val="Normal"/>
        <w:spacing w:lineRule="auto" w:line="240" w:before="0" w:after="0"/>
        <w:jc w:val="both"/>
        <w:rPr>
          <w:rFonts w:ascii="Times New Roman" w:hAnsi="Times New Roman" w:cs="Times New Roman"/>
          <w:sz w:val="25"/>
          <w:szCs w:val="25"/>
        </w:rPr>
      </w:pPr>
      <w:r>
        <w:rPr>
          <w:rFonts w:cs="Times New Roman" w:ascii="Times New Roman" w:hAnsi="Times New Roman"/>
          <w:sz w:val="25"/>
          <w:szCs w:val="25"/>
        </w:rPr>
      </w:r>
    </w:p>
    <w:p>
      <w:pPr>
        <w:pStyle w:val="Normal"/>
        <w:spacing w:lineRule="auto" w:line="240" w:before="0" w:after="0"/>
        <w:jc w:val="both"/>
        <w:rPr>
          <w:rFonts w:ascii="Times New Roman" w:hAnsi="Times New Roman" w:cs="Times New Roman"/>
          <w:sz w:val="25"/>
          <w:szCs w:val="25"/>
        </w:rPr>
      </w:pPr>
      <w:r>
        <w:rPr>
          <w:rFonts w:cs="Times New Roman" w:ascii="Times New Roman" w:hAnsi="Times New Roman"/>
          <w:sz w:val="25"/>
          <w:szCs w:val="25"/>
        </w:rPr>
      </w:r>
    </w:p>
    <w:p>
      <w:pPr>
        <w:pStyle w:val="Normal"/>
        <w:spacing w:lineRule="auto" w:line="240" w:before="0" w:after="0"/>
        <w:jc w:val="both"/>
        <w:rPr>
          <w:rFonts w:ascii="Times New Roman" w:hAnsi="Times New Roman" w:cs="Times New Roman"/>
          <w:sz w:val="25"/>
          <w:szCs w:val="25"/>
        </w:rPr>
      </w:pPr>
      <w:r>
        <w:rPr>
          <w:rFonts w:cs="Times New Roman" w:ascii="Times New Roman" w:hAnsi="Times New Roman"/>
          <w:sz w:val="25"/>
          <w:szCs w:val="25"/>
        </w:rPr>
      </w:r>
    </w:p>
    <w:p>
      <w:pPr>
        <w:pStyle w:val="Normal"/>
        <w:spacing w:lineRule="auto" w:line="240" w:before="0" w:after="0"/>
        <w:jc w:val="both"/>
        <w:rPr>
          <w:rFonts w:ascii="Times New Roman" w:hAnsi="Times New Roman" w:cs="Times New Roman"/>
          <w:sz w:val="25"/>
          <w:szCs w:val="25"/>
        </w:rPr>
      </w:pPr>
      <w:r>
        <w:rPr>
          <w:rFonts w:cs="Times New Roman" w:ascii="Times New Roman" w:hAnsi="Times New Roman"/>
          <w:sz w:val="25"/>
          <w:szCs w:val="25"/>
        </w:rPr>
      </w:r>
    </w:p>
    <w:p>
      <w:pPr>
        <w:pStyle w:val="Normal"/>
        <w:spacing w:lineRule="auto" w:line="240" w:before="0" w:after="0"/>
        <w:jc w:val="both"/>
        <w:rPr>
          <w:rFonts w:ascii="Times New Roman" w:hAnsi="Times New Roman" w:cs="Times New Roman"/>
          <w:sz w:val="25"/>
          <w:szCs w:val="25"/>
        </w:rPr>
      </w:pPr>
      <w:r>
        <w:rPr>
          <w:rFonts w:cs="Times New Roman" w:ascii="Times New Roman" w:hAnsi="Times New Roman"/>
          <w:sz w:val="25"/>
          <w:szCs w:val="25"/>
        </w:rPr>
      </w:r>
    </w:p>
    <w:p>
      <w:pPr>
        <w:pStyle w:val="Normal"/>
        <w:spacing w:lineRule="auto" w:line="240" w:before="0" w:after="0"/>
        <w:jc w:val="both"/>
        <w:rPr>
          <w:rFonts w:ascii="Times New Roman" w:hAnsi="Times New Roman" w:cs="Times New Roman"/>
          <w:sz w:val="25"/>
          <w:szCs w:val="25"/>
        </w:rPr>
      </w:pPr>
      <w:r>
        <w:rPr>
          <w:rFonts w:cs="Times New Roman" w:ascii="Times New Roman" w:hAnsi="Times New Roman"/>
          <w:sz w:val="25"/>
          <w:szCs w:val="25"/>
        </w:rPr>
      </w:r>
    </w:p>
    <w:p>
      <w:pPr>
        <w:pStyle w:val="Normal"/>
        <w:spacing w:lineRule="auto" w:line="240" w:before="0" w:after="0"/>
        <w:jc w:val="both"/>
        <w:rPr>
          <w:rFonts w:ascii="Times New Roman" w:hAnsi="Times New Roman" w:cs="Times New Roman"/>
          <w:sz w:val="25"/>
          <w:szCs w:val="25"/>
        </w:rPr>
      </w:pPr>
      <w:r>
        <w:rPr>
          <w:rFonts w:cs="Times New Roman" w:ascii="Times New Roman" w:hAnsi="Times New Roman"/>
          <w:sz w:val="25"/>
          <w:szCs w:val="25"/>
        </w:rPr>
      </w:r>
    </w:p>
    <w:p>
      <w:pPr>
        <w:pStyle w:val="Normal"/>
        <w:spacing w:lineRule="auto" w:line="240" w:before="0" w:after="0"/>
        <w:jc w:val="both"/>
        <w:rPr>
          <w:rFonts w:ascii="Times New Roman" w:hAnsi="Times New Roman" w:cs="Times New Roman"/>
          <w:sz w:val="25"/>
          <w:szCs w:val="25"/>
        </w:rPr>
      </w:pPr>
      <w:r>
        <w:rPr>
          <w:rFonts w:cs="Times New Roman" w:ascii="Times New Roman" w:hAnsi="Times New Roman"/>
          <w:sz w:val="25"/>
          <w:szCs w:val="25"/>
        </w:rPr>
      </w:r>
    </w:p>
    <w:p>
      <w:pPr>
        <w:pStyle w:val="Normal"/>
        <w:spacing w:lineRule="auto" w:line="240" w:before="0" w:after="0"/>
        <w:jc w:val="both"/>
        <w:rPr>
          <w:rFonts w:ascii="Times New Roman" w:hAnsi="Times New Roman" w:cs="Times New Roman"/>
          <w:sz w:val="25"/>
          <w:szCs w:val="25"/>
        </w:rPr>
      </w:pPr>
      <w:r>
        <w:rPr>
          <w:rFonts w:cs="Times New Roman" w:ascii="Times New Roman" w:hAnsi="Times New Roman"/>
          <w:sz w:val="25"/>
          <w:szCs w:val="25"/>
        </w:rPr>
      </w:r>
    </w:p>
    <w:p>
      <w:pPr>
        <w:pStyle w:val="Normal"/>
        <w:spacing w:lineRule="auto" w:line="240" w:before="0" w:after="0"/>
        <w:jc w:val="right"/>
        <w:rPr>
          <w:rFonts w:ascii="Times New Roman" w:hAnsi="Times New Roman" w:cs="Times New Roman"/>
          <w:sz w:val="25"/>
          <w:szCs w:val="25"/>
        </w:rPr>
      </w:pPr>
      <w:r>
        <w:rPr>
          <w:rFonts w:cs="Times New Roman" w:ascii="Times New Roman" w:hAnsi="Times New Roman"/>
          <w:sz w:val="25"/>
          <w:szCs w:val="25"/>
        </w:rPr>
        <w:t>Приложение 1</w:t>
      </w:r>
    </w:p>
    <w:p>
      <w:pPr>
        <w:pStyle w:val="Normal"/>
        <w:spacing w:lineRule="auto" w:line="240" w:before="0" w:after="0"/>
        <w:jc w:val="right"/>
        <w:rPr>
          <w:rFonts w:ascii="Times New Roman" w:hAnsi="Times New Roman" w:cs="Times New Roman"/>
          <w:sz w:val="25"/>
          <w:szCs w:val="25"/>
        </w:rPr>
      </w:pPr>
      <w:r>
        <w:rPr>
          <w:rFonts w:cs="Times New Roman" w:ascii="Times New Roman" w:hAnsi="Times New Roman"/>
          <w:sz w:val="25"/>
          <w:szCs w:val="25"/>
        </w:rPr>
        <w:t>УТВЕРЖДЕНО</w:t>
      </w:r>
    </w:p>
    <w:p>
      <w:pPr>
        <w:pStyle w:val="Normal"/>
        <w:spacing w:lineRule="auto" w:line="240" w:before="0" w:after="0"/>
        <w:jc w:val="right"/>
        <w:rPr>
          <w:rFonts w:ascii="Times New Roman" w:hAnsi="Times New Roman" w:cs="Times New Roman"/>
          <w:sz w:val="20"/>
          <w:szCs w:val="20"/>
        </w:rPr>
      </w:pPr>
      <w:r>
        <w:rPr>
          <w:rFonts w:cs="Times New Roman" w:ascii="Times New Roman" w:hAnsi="Times New Roman"/>
          <w:sz w:val="20"/>
          <w:szCs w:val="20"/>
        </w:rPr>
        <w:t>Приказом директора ОБУСО</w:t>
      </w:r>
    </w:p>
    <w:p>
      <w:pPr>
        <w:pStyle w:val="Normal"/>
        <w:spacing w:lineRule="auto" w:line="240" w:before="0" w:after="0"/>
        <w:jc w:val="right"/>
        <w:rPr>
          <w:rFonts w:ascii="Times New Roman" w:hAnsi="Times New Roman" w:cs="Times New Roman"/>
          <w:bCs/>
          <w:sz w:val="19"/>
          <w:szCs w:val="19"/>
        </w:rPr>
      </w:pPr>
      <w:r>
        <w:rPr>
          <w:rFonts w:cs="Times New Roman" w:ascii="Times New Roman" w:hAnsi="Times New Roman"/>
          <w:bCs/>
          <w:sz w:val="19"/>
          <w:szCs w:val="19"/>
        </w:rPr>
        <w:t>«КЦСОН Кореневского района»</w:t>
      </w:r>
    </w:p>
    <w:p>
      <w:pPr>
        <w:pStyle w:val="Normal"/>
        <w:spacing w:lineRule="auto" w:line="240" w:before="0" w:after="0"/>
        <w:jc w:val="right"/>
        <w:rPr>
          <w:rFonts w:ascii="Times New Roman" w:hAnsi="Times New Roman" w:cs="Times New Roman"/>
          <w:bCs/>
          <w:sz w:val="19"/>
          <w:szCs w:val="19"/>
        </w:rPr>
      </w:pPr>
      <w:r>
        <w:rPr>
          <w:rFonts w:cs="Times New Roman" w:ascii="Times New Roman" w:hAnsi="Times New Roman"/>
          <w:bCs/>
          <w:sz w:val="19"/>
          <w:szCs w:val="19"/>
        </w:rPr>
        <w:t>№</w:t>
      </w:r>
      <w:r>
        <w:rPr>
          <w:rFonts w:cs="Times New Roman" w:ascii="Times New Roman" w:hAnsi="Times New Roman"/>
          <w:bCs/>
          <w:sz w:val="19"/>
          <w:szCs w:val="19"/>
        </w:rPr>
        <w:t>_____ от ____________ 20___г.</w:t>
      </w:r>
    </w:p>
    <w:p>
      <w:pPr>
        <w:pStyle w:val="Normal"/>
        <w:spacing w:lineRule="auto" w:line="240" w:before="0" w:after="0"/>
        <w:jc w:val="both"/>
        <w:rPr>
          <w:rFonts w:ascii="Times New Roman" w:hAnsi="Times New Roman" w:cs="Times New Roman"/>
          <w:sz w:val="25"/>
          <w:szCs w:val="25"/>
        </w:rPr>
      </w:pPr>
      <w:r>
        <w:rPr>
          <w:rFonts w:cs="Times New Roman" w:ascii="Times New Roman" w:hAnsi="Times New Roman"/>
          <w:sz w:val="25"/>
          <w:szCs w:val="25"/>
        </w:rPr>
      </w:r>
    </w:p>
    <w:p>
      <w:pPr>
        <w:pStyle w:val="Normal"/>
        <w:spacing w:lineRule="auto" w:line="240" w:before="0" w:after="0"/>
        <w:jc w:val="both"/>
        <w:rPr>
          <w:rFonts w:ascii="Times New Roman" w:hAnsi="Times New Roman" w:cs="Times New Roman"/>
          <w:sz w:val="25"/>
          <w:szCs w:val="25"/>
        </w:rPr>
      </w:pPr>
      <w:r>
        <w:rPr>
          <w:rFonts w:cs="Times New Roman" w:ascii="Times New Roman" w:hAnsi="Times New Roman"/>
          <w:sz w:val="25"/>
          <w:szCs w:val="25"/>
        </w:rPr>
      </w:r>
    </w:p>
    <w:p>
      <w:pPr>
        <w:pStyle w:val="Normal"/>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t>Журнал</w:t>
      </w:r>
    </w:p>
    <w:p>
      <w:pPr>
        <w:pStyle w:val="Normal"/>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t>регистрации прохождения обучения и ознакомления</w:t>
      </w:r>
    </w:p>
    <w:p>
      <w:pPr>
        <w:pStyle w:val="Normal"/>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t>работников ОБУСО «КЦСОН Кореневского района»</w:t>
      </w:r>
    </w:p>
    <w:p>
      <w:pPr>
        <w:pStyle w:val="Normal"/>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t>вопросам профилактики и противодействия коррупции</w:t>
      </w:r>
    </w:p>
    <w:p>
      <w:pPr>
        <w:pStyle w:val="Normal"/>
        <w:spacing w:lineRule="auto" w:line="240" w:before="0" w:after="0"/>
        <w:jc w:val="center"/>
        <w:rPr>
          <w:rFonts w:ascii="Times New Roman" w:hAnsi="Times New Roman" w:cs="Times New Roman"/>
          <w:sz w:val="25"/>
          <w:szCs w:val="25"/>
        </w:rPr>
      </w:pPr>
      <w:r>
        <w:rPr>
          <w:rFonts w:cs="Times New Roman" w:ascii="Times New Roman" w:hAnsi="Times New Roman"/>
          <w:sz w:val="25"/>
          <w:szCs w:val="25"/>
        </w:rPr>
      </w:r>
    </w:p>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tbl>
      <w:tblPr>
        <w:tblStyle w:val="a3"/>
        <w:tblW w:w="10280" w:type="dxa"/>
        <w:jc w:val="left"/>
        <w:tblInd w:w="0" w:type="dxa"/>
        <w:tblCellMar>
          <w:top w:w="0" w:type="dxa"/>
          <w:left w:w="108" w:type="dxa"/>
          <w:bottom w:w="0" w:type="dxa"/>
          <w:right w:w="108" w:type="dxa"/>
        </w:tblCellMar>
        <w:tblLook w:firstRow="1" w:noVBand="1" w:lastRow="0" w:firstColumn="1" w:lastColumn="0" w:noHBand="0" w:val="04a0"/>
      </w:tblPr>
      <w:tblGrid>
        <w:gridCol w:w="1306"/>
        <w:gridCol w:w="1424"/>
        <w:gridCol w:w="1424"/>
        <w:gridCol w:w="1441"/>
        <w:gridCol w:w="1442"/>
        <w:gridCol w:w="1409"/>
        <w:gridCol w:w="1833"/>
      </w:tblGrid>
      <w:tr>
        <w:trPr>
          <w:trHeight w:val="300" w:hRule="atLeast"/>
        </w:trPr>
        <w:tc>
          <w:tcPr>
            <w:tcW w:w="1306" w:type="dxa"/>
            <w:vMerge w:val="restart"/>
            <w:tcBorders/>
            <w:shd w:fill="auto" w:val="clear"/>
          </w:tcPr>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b/>
                <w:bCs/>
                <w:sz w:val="20"/>
                <w:szCs w:val="20"/>
              </w:rPr>
              <w:t>Дата</w:t>
            </w:r>
          </w:p>
        </w:tc>
        <w:tc>
          <w:tcPr>
            <w:tcW w:w="1424" w:type="dxa"/>
            <w:vMerge w:val="restart"/>
            <w:tcBorders/>
            <w:shd w:fill="auto" w:val="clear"/>
          </w:tcPr>
          <w:p>
            <w:pPr>
              <w:pStyle w:val="Normal"/>
              <w:spacing w:lineRule="auto" w:line="240" w:before="0" w:after="0"/>
              <w:jc w:val="both"/>
              <w:rPr>
                <w:rFonts w:ascii="Times New Roman" w:hAnsi="Times New Roman" w:cs="Times New Roman"/>
                <w:b/>
                <w:b/>
                <w:bCs/>
                <w:sz w:val="20"/>
                <w:szCs w:val="20"/>
              </w:rPr>
            </w:pPr>
            <w:r>
              <w:rPr>
                <w:rFonts w:cs="Times New Roman" w:ascii="Times New Roman" w:hAnsi="Times New Roman"/>
                <w:b/>
                <w:bCs/>
                <w:sz w:val="20"/>
                <w:szCs w:val="20"/>
              </w:rPr>
              <w:t>ФИО</w:t>
            </w:r>
          </w:p>
          <w:p>
            <w:pPr>
              <w:pStyle w:val="Normal"/>
              <w:spacing w:lineRule="auto" w:line="240" w:before="0" w:after="0"/>
              <w:jc w:val="both"/>
              <w:rPr>
                <w:rFonts w:ascii="Times New Roman" w:hAnsi="Times New Roman" w:cs="Times New Roman"/>
                <w:b/>
                <w:b/>
                <w:bCs/>
                <w:sz w:val="20"/>
                <w:szCs w:val="20"/>
              </w:rPr>
            </w:pPr>
            <w:r>
              <w:rPr>
                <w:rFonts w:cs="Times New Roman" w:ascii="Times New Roman" w:hAnsi="Times New Roman"/>
                <w:b/>
                <w:bCs/>
                <w:sz w:val="20"/>
                <w:szCs w:val="20"/>
              </w:rPr>
              <w:t>обучаемого</w:t>
            </w:r>
          </w:p>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tc>
        <w:tc>
          <w:tcPr>
            <w:tcW w:w="1424" w:type="dxa"/>
            <w:vMerge w:val="restart"/>
            <w:tcBorders/>
            <w:shd w:fill="auto" w:val="clear"/>
          </w:tcPr>
          <w:p>
            <w:pPr>
              <w:pStyle w:val="Normal"/>
              <w:spacing w:lineRule="auto" w:line="240" w:before="0" w:after="0"/>
              <w:jc w:val="both"/>
              <w:rPr>
                <w:rFonts w:ascii="Times New Roman" w:hAnsi="Times New Roman" w:cs="Times New Roman"/>
                <w:b/>
                <w:b/>
                <w:bCs/>
                <w:sz w:val="20"/>
                <w:szCs w:val="20"/>
              </w:rPr>
            </w:pPr>
            <w:r>
              <w:rPr>
                <w:rFonts w:cs="Times New Roman" w:ascii="Times New Roman" w:hAnsi="Times New Roman"/>
                <w:b/>
                <w:bCs/>
                <w:sz w:val="20"/>
                <w:szCs w:val="20"/>
              </w:rPr>
              <w:t>Должность</w:t>
            </w:r>
          </w:p>
          <w:p>
            <w:pPr>
              <w:pStyle w:val="Normal"/>
              <w:spacing w:lineRule="auto" w:line="240" w:before="0" w:after="0"/>
              <w:jc w:val="both"/>
              <w:rPr>
                <w:rFonts w:ascii="Times New Roman" w:hAnsi="Times New Roman" w:cs="Times New Roman"/>
                <w:b/>
                <w:b/>
                <w:bCs/>
                <w:sz w:val="20"/>
                <w:szCs w:val="20"/>
              </w:rPr>
            </w:pPr>
            <w:r>
              <w:rPr>
                <w:rFonts w:cs="Times New Roman" w:ascii="Times New Roman" w:hAnsi="Times New Roman"/>
                <w:b/>
                <w:bCs/>
                <w:sz w:val="20"/>
                <w:szCs w:val="20"/>
              </w:rPr>
              <w:t>обучаемого</w:t>
            </w:r>
          </w:p>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tc>
        <w:tc>
          <w:tcPr>
            <w:tcW w:w="1441" w:type="dxa"/>
            <w:vMerge w:val="restart"/>
            <w:tcBorders/>
            <w:shd w:fill="auto" w:val="clear"/>
          </w:tcPr>
          <w:p>
            <w:pPr>
              <w:pStyle w:val="Normal"/>
              <w:spacing w:lineRule="auto" w:line="240" w:before="0" w:after="0"/>
              <w:jc w:val="center"/>
              <w:rPr>
                <w:rFonts w:ascii="Times New Roman" w:hAnsi="Times New Roman" w:cs="Times New Roman"/>
                <w:b/>
                <w:b/>
                <w:bCs/>
                <w:sz w:val="20"/>
                <w:szCs w:val="20"/>
              </w:rPr>
            </w:pPr>
            <w:r>
              <w:rPr>
                <w:rFonts w:cs="Times New Roman" w:ascii="Times New Roman" w:hAnsi="Times New Roman"/>
                <w:b/>
                <w:bCs/>
                <w:sz w:val="20"/>
                <w:szCs w:val="20"/>
              </w:rPr>
              <w:t>ФИО,</w:t>
            </w:r>
          </w:p>
          <w:p>
            <w:pPr>
              <w:pStyle w:val="Normal"/>
              <w:spacing w:lineRule="auto" w:line="240" w:before="0" w:after="0"/>
              <w:jc w:val="center"/>
              <w:rPr>
                <w:rFonts w:ascii="Times New Roman" w:hAnsi="Times New Roman" w:cs="Times New Roman"/>
                <w:b/>
                <w:b/>
                <w:bCs/>
                <w:sz w:val="20"/>
                <w:szCs w:val="20"/>
              </w:rPr>
            </w:pPr>
            <w:r>
              <w:rPr>
                <w:rFonts w:cs="Times New Roman" w:ascii="Times New Roman" w:hAnsi="Times New Roman"/>
                <w:b/>
                <w:bCs/>
                <w:sz w:val="20"/>
                <w:szCs w:val="20"/>
              </w:rPr>
              <w:t>должность</w:t>
            </w:r>
          </w:p>
          <w:p>
            <w:pPr>
              <w:pStyle w:val="Normal"/>
              <w:spacing w:lineRule="auto" w:line="240" w:before="0" w:after="0"/>
              <w:jc w:val="center"/>
              <w:rPr>
                <w:rFonts w:ascii="Times New Roman" w:hAnsi="Times New Roman" w:cs="Times New Roman"/>
                <w:b/>
                <w:b/>
                <w:bCs/>
                <w:sz w:val="20"/>
                <w:szCs w:val="20"/>
              </w:rPr>
            </w:pPr>
            <w:r>
              <w:rPr>
                <w:rFonts w:cs="Times New Roman" w:ascii="Times New Roman" w:hAnsi="Times New Roman"/>
                <w:b/>
                <w:bCs/>
                <w:sz w:val="20"/>
                <w:szCs w:val="20"/>
              </w:rPr>
              <w:t>обучающего</w:t>
            </w:r>
          </w:p>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r>
          </w:p>
        </w:tc>
        <w:tc>
          <w:tcPr>
            <w:tcW w:w="2851" w:type="dxa"/>
            <w:gridSpan w:val="2"/>
            <w:tcBorders/>
            <w:shd w:fill="auto" w:val="cle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Подпись</w:t>
            </w:r>
          </w:p>
        </w:tc>
        <w:tc>
          <w:tcPr>
            <w:tcW w:w="1833" w:type="dxa"/>
            <w:vMerge w:val="restart"/>
            <w:tcBorders/>
            <w:shd w:fill="auto" w:val="clear"/>
          </w:tcPr>
          <w:p>
            <w:pPr>
              <w:pStyle w:val="Normal"/>
              <w:spacing w:lineRule="auto" w:line="240" w:before="0" w:after="0"/>
              <w:jc w:val="both"/>
              <w:rPr>
                <w:rFonts w:ascii="Times New Roman" w:hAnsi="Times New Roman" w:cs="Times New Roman"/>
                <w:b/>
                <w:b/>
                <w:bCs/>
                <w:sz w:val="20"/>
                <w:szCs w:val="20"/>
              </w:rPr>
            </w:pPr>
            <w:r>
              <w:rPr>
                <w:rFonts w:cs="Times New Roman" w:ascii="Times New Roman" w:hAnsi="Times New Roman"/>
                <w:b/>
                <w:bCs/>
                <w:sz w:val="20"/>
                <w:szCs w:val="20"/>
              </w:rPr>
              <w:t>Ознакомление с</w:t>
            </w:r>
          </w:p>
          <w:p>
            <w:pPr>
              <w:pStyle w:val="Normal"/>
              <w:spacing w:lineRule="auto" w:line="240" w:before="0" w:after="0"/>
              <w:jc w:val="both"/>
              <w:rPr>
                <w:rFonts w:ascii="Times New Roman" w:hAnsi="Times New Roman" w:cs="Times New Roman"/>
                <w:b/>
                <w:b/>
                <w:bCs/>
                <w:sz w:val="20"/>
                <w:szCs w:val="20"/>
              </w:rPr>
            </w:pPr>
            <w:r>
              <w:rPr>
                <w:rFonts w:cs="Times New Roman" w:ascii="Times New Roman" w:hAnsi="Times New Roman"/>
                <w:b/>
                <w:bCs/>
                <w:sz w:val="20"/>
                <w:szCs w:val="20"/>
              </w:rPr>
              <w:t>локальными</w:t>
            </w:r>
          </w:p>
          <w:p>
            <w:pPr>
              <w:pStyle w:val="Normal"/>
              <w:spacing w:lineRule="auto" w:line="240" w:before="0" w:after="0"/>
              <w:jc w:val="both"/>
              <w:rPr>
                <w:rFonts w:ascii="Times New Roman" w:hAnsi="Times New Roman" w:cs="Times New Roman"/>
                <w:b/>
                <w:b/>
                <w:bCs/>
                <w:sz w:val="20"/>
                <w:szCs w:val="20"/>
              </w:rPr>
            </w:pPr>
            <w:r>
              <w:rPr>
                <w:rFonts w:cs="Times New Roman" w:ascii="Times New Roman" w:hAnsi="Times New Roman"/>
                <w:b/>
                <w:bCs/>
                <w:sz w:val="20"/>
                <w:szCs w:val="20"/>
              </w:rPr>
              <w:t>актами по</w:t>
            </w:r>
          </w:p>
          <w:p>
            <w:pPr>
              <w:pStyle w:val="Normal"/>
              <w:spacing w:lineRule="auto" w:line="240" w:before="0" w:after="0"/>
              <w:jc w:val="both"/>
              <w:rPr>
                <w:rFonts w:ascii="Times New Roman" w:hAnsi="Times New Roman" w:cs="Times New Roman"/>
                <w:b/>
                <w:b/>
                <w:bCs/>
                <w:sz w:val="20"/>
                <w:szCs w:val="20"/>
              </w:rPr>
            </w:pPr>
            <w:r>
              <w:rPr>
                <w:rFonts w:cs="Times New Roman" w:ascii="Times New Roman" w:hAnsi="Times New Roman"/>
                <w:b/>
                <w:bCs/>
                <w:sz w:val="20"/>
                <w:szCs w:val="20"/>
              </w:rPr>
              <w:t>противодействию</w:t>
            </w:r>
          </w:p>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tc>
      </w:tr>
      <w:tr>
        <w:trPr>
          <w:trHeight w:val="639" w:hRule="atLeast"/>
        </w:trPr>
        <w:tc>
          <w:tcPr>
            <w:tcW w:w="1306" w:type="dxa"/>
            <w:vMerge w:val="continue"/>
            <w:tcBorders/>
            <w:shd w:fill="auto" w:val="clear"/>
          </w:tcPr>
          <w:p>
            <w:pPr>
              <w:pStyle w:val="Normal"/>
              <w:spacing w:lineRule="auto" w:line="240" w:before="0" w:after="0"/>
              <w:jc w:val="both"/>
              <w:rPr>
                <w:rFonts w:ascii="Times New Roman" w:hAnsi="Times New Roman" w:cs="Times New Roman"/>
                <w:b/>
                <w:b/>
                <w:bCs/>
                <w:sz w:val="19"/>
                <w:szCs w:val="19"/>
              </w:rPr>
            </w:pPr>
            <w:r>
              <w:rPr>
                <w:rFonts w:cs="Times New Roman" w:ascii="Times New Roman" w:hAnsi="Times New Roman"/>
                <w:b/>
                <w:bCs/>
                <w:sz w:val="19"/>
                <w:szCs w:val="19"/>
              </w:rPr>
            </w:r>
          </w:p>
        </w:tc>
        <w:tc>
          <w:tcPr>
            <w:tcW w:w="1424" w:type="dxa"/>
            <w:vMerge w:val="continue"/>
            <w:tcBorders/>
            <w:shd w:fill="auto" w:val="clear"/>
          </w:tcPr>
          <w:p>
            <w:pPr>
              <w:pStyle w:val="Normal"/>
              <w:spacing w:lineRule="auto" w:line="240" w:before="0" w:after="0"/>
              <w:jc w:val="both"/>
              <w:rPr>
                <w:rFonts w:ascii="Times New Roman" w:hAnsi="Times New Roman" w:cs="Times New Roman"/>
                <w:b/>
                <w:b/>
                <w:bCs/>
                <w:sz w:val="19"/>
                <w:szCs w:val="19"/>
              </w:rPr>
            </w:pPr>
            <w:r>
              <w:rPr>
                <w:rFonts w:cs="Times New Roman" w:ascii="Times New Roman" w:hAnsi="Times New Roman"/>
                <w:b/>
                <w:bCs/>
                <w:sz w:val="19"/>
                <w:szCs w:val="19"/>
              </w:rPr>
            </w:r>
          </w:p>
        </w:tc>
        <w:tc>
          <w:tcPr>
            <w:tcW w:w="1424" w:type="dxa"/>
            <w:vMerge w:val="continue"/>
            <w:tcBorders/>
            <w:shd w:fill="auto" w:val="clear"/>
          </w:tcPr>
          <w:p>
            <w:pPr>
              <w:pStyle w:val="Normal"/>
              <w:spacing w:lineRule="auto" w:line="240" w:before="0" w:after="0"/>
              <w:jc w:val="both"/>
              <w:rPr>
                <w:rFonts w:ascii="Times New Roman" w:hAnsi="Times New Roman" w:cs="Times New Roman"/>
                <w:b/>
                <w:b/>
                <w:bCs/>
                <w:sz w:val="19"/>
                <w:szCs w:val="19"/>
              </w:rPr>
            </w:pPr>
            <w:r>
              <w:rPr>
                <w:rFonts w:cs="Times New Roman" w:ascii="Times New Roman" w:hAnsi="Times New Roman"/>
                <w:b/>
                <w:bCs/>
                <w:sz w:val="19"/>
                <w:szCs w:val="19"/>
              </w:rPr>
            </w:r>
          </w:p>
        </w:tc>
        <w:tc>
          <w:tcPr>
            <w:tcW w:w="1441" w:type="dxa"/>
            <w:vMerge w:val="continue"/>
            <w:tcBorders/>
            <w:shd w:fill="auto" w:val="clear"/>
          </w:tcPr>
          <w:p>
            <w:pPr>
              <w:pStyle w:val="Normal"/>
              <w:spacing w:lineRule="auto" w:line="240" w:before="0" w:after="0"/>
              <w:jc w:val="center"/>
              <w:rPr>
                <w:rFonts w:ascii="Times New Roman" w:hAnsi="Times New Roman" w:cs="Times New Roman"/>
                <w:b/>
                <w:b/>
                <w:bCs/>
                <w:sz w:val="19"/>
                <w:szCs w:val="19"/>
              </w:rPr>
            </w:pPr>
            <w:r>
              <w:rPr>
                <w:rFonts w:cs="Times New Roman" w:ascii="Times New Roman" w:hAnsi="Times New Roman"/>
                <w:b/>
                <w:bCs/>
                <w:sz w:val="19"/>
                <w:szCs w:val="19"/>
              </w:rPr>
            </w:r>
          </w:p>
        </w:tc>
        <w:tc>
          <w:tcPr>
            <w:tcW w:w="1442" w:type="dxa"/>
            <w:tcBorders/>
            <w:shd w:fill="auto" w:val="cle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обучающего</w:t>
            </w:r>
          </w:p>
        </w:tc>
        <w:tc>
          <w:tcPr>
            <w:tcW w:w="1409" w:type="dxa"/>
            <w:tcBorders/>
            <w:shd w:fill="auto" w:val="clear"/>
          </w:tcPr>
          <w:p>
            <w:pPr>
              <w:pStyle w:val="Normal"/>
              <w:spacing w:lineRule="auto" w:line="240" w:before="0" w:after="0"/>
              <w:jc w:val="both"/>
              <w:rPr>
                <w:rFonts w:ascii="Times New Roman" w:hAnsi="Times New Roman" w:cs="Times New Roman"/>
                <w:b/>
                <w:b/>
                <w:sz w:val="18"/>
                <w:szCs w:val="18"/>
              </w:rPr>
            </w:pPr>
            <w:r>
              <w:rPr>
                <w:rFonts w:cs="Times New Roman" w:ascii="Times New Roman" w:hAnsi="Times New Roman"/>
                <w:b/>
                <w:sz w:val="18"/>
                <w:szCs w:val="18"/>
              </w:rPr>
              <w:t>обучаемого</w:t>
            </w:r>
          </w:p>
        </w:tc>
        <w:tc>
          <w:tcPr>
            <w:tcW w:w="1833" w:type="dxa"/>
            <w:vMerge w:val="continue"/>
            <w:tcBorders/>
            <w:shd w:fill="auto" w:val="clear"/>
          </w:tcPr>
          <w:p>
            <w:pPr>
              <w:pStyle w:val="Normal"/>
              <w:spacing w:lineRule="auto" w:line="240" w:before="0" w:after="0"/>
              <w:jc w:val="both"/>
              <w:rPr>
                <w:rFonts w:ascii="Times New Roman" w:hAnsi="Times New Roman" w:cs="Times New Roman"/>
                <w:sz w:val="25"/>
                <w:szCs w:val="25"/>
              </w:rPr>
            </w:pPr>
            <w:r>
              <w:rPr>
                <w:rFonts w:cs="Times New Roman" w:ascii="Times New Roman" w:hAnsi="Times New Roman"/>
                <w:sz w:val="25"/>
                <w:szCs w:val="25"/>
              </w:rPr>
            </w:r>
          </w:p>
        </w:tc>
      </w:tr>
      <w:tr>
        <w:trPr/>
        <w:tc>
          <w:tcPr>
            <w:tcW w:w="1306" w:type="dxa"/>
            <w:tcBorders/>
            <w:shd w:fill="auto" w:val="clear"/>
          </w:tcPr>
          <w:p>
            <w:pPr>
              <w:pStyle w:val="Normal"/>
              <w:spacing w:lineRule="auto" w:line="240" w:before="0" w:after="0"/>
              <w:jc w:val="both"/>
              <w:rPr>
                <w:rFonts w:ascii="Times New Roman" w:hAnsi="Times New Roman" w:cs="Times New Roman"/>
                <w:sz w:val="25"/>
                <w:szCs w:val="25"/>
              </w:rPr>
            </w:pPr>
            <w:r>
              <w:rPr>
                <w:rFonts w:cs="Times New Roman" w:ascii="Times New Roman" w:hAnsi="Times New Roman"/>
                <w:sz w:val="25"/>
                <w:szCs w:val="25"/>
              </w:rPr>
            </w:r>
          </w:p>
        </w:tc>
        <w:tc>
          <w:tcPr>
            <w:tcW w:w="1424" w:type="dxa"/>
            <w:tcBorders/>
            <w:shd w:fill="auto" w:val="clear"/>
          </w:tcPr>
          <w:p>
            <w:pPr>
              <w:pStyle w:val="Normal"/>
              <w:spacing w:lineRule="auto" w:line="240" w:before="0" w:after="0"/>
              <w:jc w:val="both"/>
              <w:rPr>
                <w:rFonts w:ascii="Times New Roman" w:hAnsi="Times New Roman" w:cs="Times New Roman"/>
                <w:sz w:val="25"/>
                <w:szCs w:val="25"/>
              </w:rPr>
            </w:pPr>
            <w:r>
              <w:rPr>
                <w:rFonts w:cs="Times New Roman" w:ascii="Times New Roman" w:hAnsi="Times New Roman"/>
                <w:sz w:val="25"/>
                <w:szCs w:val="25"/>
              </w:rPr>
            </w:r>
          </w:p>
        </w:tc>
        <w:tc>
          <w:tcPr>
            <w:tcW w:w="1424" w:type="dxa"/>
            <w:tcBorders/>
            <w:shd w:fill="auto" w:val="clear"/>
          </w:tcPr>
          <w:p>
            <w:pPr>
              <w:pStyle w:val="Normal"/>
              <w:spacing w:lineRule="auto" w:line="240" w:before="0" w:after="0"/>
              <w:jc w:val="both"/>
              <w:rPr>
                <w:rFonts w:ascii="Times New Roman" w:hAnsi="Times New Roman" w:cs="Times New Roman"/>
                <w:sz w:val="25"/>
                <w:szCs w:val="25"/>
              </w:rPr>
            </w:pPr>
            <w:r>
              <w:rPr>
                <w:rFonts w:cs="Times New Roman" w:ascii="Times New Roman" w:hAnsi="Times New Roman"/>
                <w:sz w:val="25"/>
                <w:szCs w:val="25"/>
              </w:rPr>
            </w:r>
          </w:p>
        </w:tc>
        <w:tc>
          <w:tcPr>
            <w:tcW w:w="1441" w:type="dxa"/>
            <w:tcBorders/>
            <w:shd w:fill="auto" w:val="clear"/>
          </w:tcPr>
          <w:p>
            <w:pPr>
              <w:pStyle w:val="Normal"/>
              <w:spacing w:lineRule="auto" w:line="240" w:before="0" w:after="0"/>
              <w:jc w:val="both"/>
              <w:rPr>
                <w:rFonts w:ascii="Times New Roman" w:hAnsi="Times New Roman" w:cs="Times New Roman"/>
                <w:sz w:val="25"/>
                <w:szCs w:val="25"/>
              </w:rPr>
            </w:pPr>
            <w:r>
              <w:rPr>
                <w:rFonts w:cs="Times New Roman" w:ascii="Times New Roman" w:hAnsi="Times New Roman"/>
                <w:sz w:val="25"/>
                <w:szCs w:val="25"/>
              </w:rPr>
            </w:r>
          </w:p>
        </w:tc>
        <w:tc>
          <w:tcPr>
            <w:tcW w:w="1442" w:type="dxa"/>
            <w:tcBorders/>
            <w:shd w:fill="auto" w:val="clear"/>
          </w:tcPr>
          <w:p>
            <w:pPr>
              <w:pStyle w:val="Normal"/>
              <w:spacing w:lineRule="auto" w:line="240" w:before="0" w:after="0"/>
              <w:jc w:val="both"/>
              <w:rPr>
                <w:rFonts w:ascii="Times New Roman" w:hAnsi="Times New Roman" w:cs="Times New Roman"/>
                <w:sz w:val="25"/>
                <w:szCs w:val="25"/>
              </w:rPr>
            </w:pPr>
            <w:r>
              <w:rPr>
                <w:rFonts w:cs="Times New Roman" w:ascii="Times New Roman" w:hAnsi="Times New Roman"/>
                <w:sz w:val="25"/>
                <w:szCs w:val="25"/>
              </w:rPr>
            </w:r>
          </w:p>
        </w:tc>
        <w:tc>
          <w:tcPr>
            <w:tcW w:w="1409" w:type="dxa"/>
            <w:tcBorders/>
            <w:shd w:fill="auto" w:val="clear"/>
          </w:tcPr>
          <w:p>
            <w:pPr>
              <w:pStyle w:val="Normal"/>
              <w:spacing w:lineRule="auto" w:line="240" w:before="0" w:after="0"/>
              <w:jc w:val="both"/>
              <w:rPr>
                <w:rFonts w:ascii="Times New Roman" w:hAnsi="Times New Roman" w:cs="Times New Roman"/>
                <w:sz w:val="25"/>
                <w:szCs w:val="25"/>
              </w:rPr>
            </w:pPr>
            <w:r>
              <w:rPr>
                <w:rFonts w:cs="Times New Roman" w:ascii="Times New Roman" w:hAnsi="Times New Roman"/>
                <w:sz w:val="25"/>
                <w:szCs w:val="25"/>
              </w:rPr>
            </w:r>
          </w:p>
        </w:tc>
        <w:tc>
          <w:tcPr>
            <w:tcW w:w="1833" w:type="dxa"/>
            <w:tcBorders/>
            <w:shd w:fill="auto" w:val="clear"/>
          </w:tcPr>
          <w:p>
            <w:pPr>
              <w:pStyle w:val="Normal"/>
              <w:spacing w:lineRule="auto" w:line="240" w:before="0" w:after="0"/>
              <w:jc w:val="both"/>
              <w:rPr>
                <w:rFonts w:ascii="Times New Roman" w:hAnsi="Times New Roman" w:cs="Times New Roman"/>
                <w:sz w:val="25"/>
                <w:szCs w:val="25"/>
              </w:rPr>
            </w:pPr>
            <w:r>
              <w:rPr>
                <w:rFonts w:cs="Times New Roman" w:ascii="Times New Roman" w:hAnsi="Times New Roman"/>
                <w:sz w:val="25"/>
                <w:szCs w:val="25"/>
              </w:rPr>
            </w:r>
          </w:p>
        </w:tc>
      </w:tr>
    </w:tbl>
    <w:p>
      <w:pPr>
        <w:pStyle w:val="Normal"/>
        <w:spacing w:lineRule="auto" w:line="240" w:before="0" w:after="0"/>
        <w:jc w:val="both"/>
        <w:rPr>
          <w:rFonts w:ascii="Times New Roman" w:hAnsi="Times New Roman" w:cs="Times New Roman"/>
          <w:sz w:val="25"/>
          <w:szCs w:val="25"/>
        </w:rPr>
      </w:pPr>
      <w:r>
        <w:rPr>
          <w:rFonts w:cs="Times New Roman" w:ascii="Times New Roman" w:hAnsi="Times New Roman"/>
          <w:sz w:val="25"/>
          <w:szCs w:val="25"/>
        </w:rPr>
      </w:r>
    </w:p>
    <w:p>
      <w:pPr>
        <w:pStyle w:val="Normal"/>
        <w:spacing w:lineRule="auto" w:line="240" w:before="0" w:after="0"/>
        <w:jc w:val="both"/>
        <w:rPr>
          <w:rFonts w:ascii="Times New Roman" w:hAnsi="Times New Roman" w:cs="Times New Roman"/>
          <w:sz w:val="25"/>
          <w:szCs w:val="25"/>
        </w:rPr>
      </w:pPr>
      <w:r>
        <w:rPr>
          <w:rFonts w:cs="Times New Roman" w:ascii="Times New Roman" w:hAnsi="Times New Roman"/>
          <w:sz w:val="25"/>
          <w:szCs w:val="25"/>
        </w:rPr>
      </w:r>
    </w:p>
    <w:p>
      <w:pPr>
        <w:pStyle w:val="Normal"/>
        <w:spacing w:lineRule="auto" w:line="240" w:before="0" w:after="0"/>
        <w:jc w:val="both"/>
        <w:rPr>
          <w:rFonts w:ascii="Times New Roman" w:hAnsi="Times New Roman" w:cs="Times New Roman"/>
          <w:sz w:val="25"/>
          <w:szCs w:val="25"/>
        </w:rPr>
      </w:pPr>
      <w:r>
        <w:rPr>
          <w:rFonts w:cs="Times New Roman" w:ascii="Times New Roman" w:hAnsi="Times New Roman"/>
          <w:sz w:val="25"/>
          <w:szCs w:val="25"/>
        </w:rPr>
      </w:r>
    </w:p>
    <w:p>
      <w:pPr>
        <w:pStyle w:val="Normal"/>
        <w:spacing w:lineRule="auto" w:line="240" w:before="0" w:after="0"/>
        <w:jc w:val="both"/>
        <w:rPr>
          <w:rFonts w:ascii="Times New Roman" w:hAnsi="Times New Roman" w:cs="Times New Roman"/>
          <w:sz w:val="25"/>
          <w:szCs w:val="25"/>
        </w:rPr>
      </w:pPr>
      <w:r>
        <w:rPr>
          <w:rFonts w:cs="Times New Roman" w:ascii="Times New Roman" w:hAnsi="Times New Roman"/>
          <w:sz w:val="25"/>
          <w:szCs w:val="25"/>
        </w:rPr>
      </w:r>
    </w:p>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p>
      <w:pPr>
        <w:pStyle w:val="Normal"/>
        <w:suppressAutoHyphens w:val="true"/>
        <w:spacing w:lineRule="auto" w:line="240" w:before="0" w:after="0"/>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4"/>
          <w:szCs w:val="24"/>
          <w:lang w:eastAsia="ar-SA"/>
        </w:rPr>
        <w:tab/>
      </w:r>
    </w:p>
    <w:p>
      <w:pPr>
        <w:pStyle w:val="Normal"/>
        <w:suppressAutoHyphens w:val="true"/>
        <w:spacing w:lineRule="auto" w:line="240" w:before="0" w:after="0"/>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r>
    </w:p>
    <w:p>
      <w:pPr>
        <w:pStyle w:val="Normal"/>
        <w:suppressAutoHyphens w:val="true"/>
        <w:spacing w:lineRule="auto" w:line="240" w:before="0" w:after="0"/>
        <w:ind w:firstLine="708"/>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r>
    </w:p>
    <w:p>
      <w:pPr>
        <w:pStyle w:val="Normal"/>
        <w:spacing w:lineRule="auto" w:line="240" w:before="0" w:after="0"/>
        <w:jc w:val="both"/>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jc w:val="both"/>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jc w:val="both"/>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jc w:val="both"/>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jc w:val="both"/>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jc w:val="both"/>
        <w:rPr/>
      </w:pPr>
      <w:r>
        <w:rPr/>
      </w:r>
    </w:p>
    <w:sectPr>
      <w:type w:val="nextPage"/>
      <w:pgSz w:w="11906" w:h="16838"/>
      <w:pgMar w:left="993"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2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4"/>
    <w:uiPriority w:val="99"/>
    <w:semiHidden/>
    <w:qFormat/>
    <w:rsid w:val="0005603e"/>
    <w:rPr>
      <w:rFonts w:ascii="Tahoma" w:hAnsi="Tahoma" w:cs="Tahoma"/>
      <w:sz w:val="16"/>
      <w:szCs w:val="16"/>
    </w:rPr>
  </w:style>
  <w:style w:type="paragraph" w:styleId="Style15">
    <w:name w:val="Заголовок"/>
    <w:basedOn w:val="Normal"/>
    <w:next w:val="Style16"/>
    <w:qFormat/>
    <w:pPr>
      <w:keepNext w:val="true"/>
      <w:spacing w:before="240" w:after="120"/>
    </w:pPr>
    <w:rPr>
      <w:rFonts w:ascii="Liberation Sans" w:hAnsi="Liberation Sans" w:eastAsia="Microsoft YaHei" w:cs="Mang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Mangal"/>
    </w:rPr>
  </w:style>
  <w:style w:type="paragraph" w:styleId="Style18">
    <w:name w:val="Caption"/>
    <w:basedOn w:val="Normal"/>
    <w:qFormat/>
    <w:pPr>
      <w:suppressLineNumbers/>
      <w:spacing w:before="120" w:after="120"/>
    </w:pPr>
    <w:rPr>
      <w:rFonts w:cs="Mangal"/>
      <w:i/>
      <w:iCs/>
      <w:sz w:val="24"/>
      <w:szCs w:val="24"/>
    </w:rPr>
  </w:style>
  <w:style w:type="paragraph" w:styleId="Style19">
    <w:name w:val="Указатель"/>
    <w:basedOn w:val="Normal"/>
    <w:qFormat/>
    <w:pPr>
      <w:suppressLineNumbers/>
    </w:pPr>
    <w:rPr>
      <w:rFonts w:cs="Mangal"/>
    </w:rPr>
  </w:style>
  <w:style w:type="paragraph" w:styleId="BalloonText">
    <w:name w:val="Balloon Text"/>
    <w:basedOn w:val="Normal"/>
    <w:link w:val="a5"/>
    <w:uiPriority w:val="99"/>
    <w:semiHidden/>
    <w:unhideWhenUsed/>
    <w:qFormat/>
    <w:rsid w:val="0005603e"/>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3">
    <w:name w:val="Table Grid"/>
    <w:basedOn w:val="a1"/>
    <w:uiPriority w:val="59"/>
    <w:rsid w:val="0045090e"/>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E9B3D-E7BB-4F8B-AFA4-0D1264C5E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Application>LibreOffice/6.0.3.2$Windows_x86 LibreOffice_project/8f48d515416608e3a835360314dac7e47fd0b821</Application>
  <Pages>6</Pages>
  <Words>1692</Words>
  <Characters>12146</Characters>
  <CharactersWithSpaces>13748</CharactersWithSpaces>
  <Paragraphs>124</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2018-12-12T13:30:00Z</dcterms:created>
  <dc:creator>Виктория Пугачева</dc:creator>
  <dc:description/>
  <dc:language>ru-RU</dc:language>
  <cp:lastModifiedBy/>
  <cp:lastPrinted>2019-01-24T12:40:00Z</cp:lastPrinted>
  <dcterms:modified xsi:type="dcterms:W3CDTF">2019-01-25T15:54:41Z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