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2E" w:rsidRPr="0019002E" w:rsidRDefault="0019002E" w:rsidP="00190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Областное бюджетное учреждение социального обслуживания</w:t>
      </w:r>
    </w:p>
    <w:p w:rsidR="0019002E" w:rsidRPr="0019002E" w:rsidRDefault="0019002E" w:rsidP="001900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 КОМПЛЕКСНЫЙ ЦЕНТР СОЦИАЛЬНОГО ОБСЛУЖИВАНИЯ НАСЕЛЕНИЯ КОРЕНЕВСКОГО РАЙОНА КУРСКОЙ ОБЛАСТИ».</w:t>
      </w:r>
    </w:p>
    <w:p w:rsidR="0019002E" w:rsidRPr="0019002E" w:rsidRDefault="0019002E" w:rsidP="0019002E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FB8DB7" wp14:editId="04787309">
                <wp:simplePos x="0" y="0"/>
                <wp:positionH relativeFrom="column">
                  <wp:posOffset>22860</wp:posOffset>
                </wp:positionH>
                <wp:positionV relativeFrom="paragraph">
                  <wp:posOffset>53974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" strokeweight=".51mm">
                <v:stroke joinstyle="miter"/>
              </v:line>
            </w:pict>
          </mc:Fallback>
        </mc:AlternateContent>
      </w:r>
    </w:p>
    <w:p w:rsidR="0019002E" w:rsidRPr="0019002E" w:rsidRDefault="0019002E" w:rsidP="0019002E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9002E" w:rsidRPr="0019002E" w:rsidRDefault="0019002E" w:rsidP="0019002E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0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19002E" w:rsidRPr="0019002E" w:rsidRDefault="0019002E" w:rsidP="0019002E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002E" w:rsidRDefault="0019002E" w:rsidP="0019002E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00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60C0D" w:rsidRPr="00D60C0D" w:rsidRDefault="006112D6" w:rsidP="00D60C0D">
      <w:pPr>
        <w:tabs>
          <w:tab w:val="right" w:pos="9355"/>
        </w:tabs>
        <w:suppressAutoHyphens/>
        <w:spacing w:after="0" w:line="240" w:lineRule="auto"/>
        <w:ind w:left="-851" w:firstLine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« </w:t>
      </w:r>
      <w:r w:rsidR="00A60CE4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</w:t>
      </w:r>
      <w:r w:rsidR="00A60CE4">
        <w:rPr>
          <w:rFonts w:ascii="Times New Roman" w:eastAsia="Times New Roman" w:hAnsi="Times New Roman" w:cs="Times New Roman"/>
          <w:sz w:val="28"/>
          <w:szCs w:val="28"/>
          <w:lang w:eastAsia="ar-SA"/>
        </w:rPr>
        <w:t>02. 2020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</w:t>
      </w:r>
      <w:r w:rsidR="00435700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bookmarkStart w:id="0" w:name="_GoBack"/>
      <w:bookmarkEnd w:id="0"/>
      <w:r w:rsidR="0019002E" w:rsidRPr="006112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002E" w:rsidRPr="006112D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</w:t>
      </w:r>
      <w:proofErr w:type="spellStart"/>
      <w:r w:rsidR="0019002E" w:rsidRPr="006112D6">
        <w:rPr>
          <w:rFonts w:ascii="Times New Roman" w:eastAsia="Times New Roman" w:hAnsi="Times New Roman" w:cs="Times New Roman"/>
          <w:sz w:val="28"/>
          <w:szCs w:val="28"/>
          <w:lang w:eastAsia="ar-SA"/>
        </w:rPr>
        <w:t>п.Коренево</w:t>
      </w:r>
      <w:proofErr w:type="spellEnd"/>
    </w:p>
    <w:p w:rsidR="00D60C0D" w:rsidRPr="00DE2865" w:rsidRDefault="00D60C0D" w:rsidP="00D60C0D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C42050" w:rsidRPr="00DE2865" w:rsidRDefault="00D60C0D" w:rsidP="00DE2865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28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определении должностного лица,</w:t>
      </w:r>
      <w:r w:rsidR="00DE28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ответственного за профилактику коррупционных и иных правонарушений</w:t>
      </w:r>
    </w:p>
    <w:p w:rsidR="00C42050" w:rsidRPr="00C42050" w:rsidRDefault="00C42050" w:rsidP="00C42050">
      <w:pPr>
        <w:shd w:val="clear" w:color="auto" w:fill="FFFFFF"/>
        <w:suppressAutoHyphens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В целях реализации требований статьи 13.3. Федерального закона от 25.12.2008 года № 273-ФЗ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коррупции,  письмом комитета социального обеспечения Курской области от 25.11.2014 г. № 10.2-06-7622,  </w:t>
      </w:r>
    </w:p>
    <w:p w:rsidR="00C42050" w:rsidRPr="00C42050" w:rsidRDefault="00C42050" w:rsidP="00C420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ПРИКАЗЫВАЮ: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1. О</w:t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пределить ответственным за работу по профилактике коррупционных и иных правонарушений в областном бюджетном учреждении социального обслуживании «Комплексный центр социального обслуживания населения Кореневск</w:t>
      </w:r>
      <w:r w:rsidR="00660E41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района  Курской области» заместителя директора</w:t>
      </w:r>
      <w:r w:rsidR="00D60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Зинченко Александра Григорьевича.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  <w:t>2. В</w:t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озложить </w:t>
      </w:r>
      <w:r w:rsidR="00660E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заместителя директора З</w:t>
      </w:r>
      <w:r w:rsidR="00D16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инченко Александра </w:t>
      </w:r>
      <w:proofErr w:type="gramStart"/>
      <w:r w:rsidR="00D164F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Григорьевича</w:t>
      </w:r>
      <w:proofErr w:type="gramEnd"/>
      <w:r w:rsidR="00D164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функции: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1) координация работы по реализации антикоррупционной политики в Учреждении;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организация правового просвещения и антикоррупционного образования сотрудников, подготовка проектов локальных актов и иных правовых актов Учреждения о противодействии коррупции;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подготовка планов противодействия коррупции и отчетных документов о реализации антикоррупционной политики;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принятие мер по выявлению и устранению причин и условий, способствующих возникновению конфликта интересов;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рассмотрение обращений граждан и организаций, содержащих сведения о коррупции, поступивших непосредственно в Учреждение, и направленных  для рассмотрения из исполнительных органов правоохранительных органов.</w:t>
      </w:r>
    </w:p>
    <w:p w:rsidR="00C42050" w:rsidRPr="00C42050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6) участие в проведении служебных проверок;</w:t>
      </w:r>
    </w:p>
    <w:p w:rsidR="00C42050" w:rsidRDefault="00C4205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организация сотрудничества с правоохранительными органами                          в у</w:t>
      </w:r>
      <w:r w:rsidR="002806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становленной сфере деятельности.</w:t>
      </w:r>
    </w:p>
    <w:p w:rsidR="00280611" w:rsidRDefault="00003120" w:rsidP="00C4205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280611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ответственным за проведение антикоррупционной экспертизы нормативно - правовых актов</w:t>
      </w:r>
      <w:r w:rsidR="00C15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ОБУСО «КЦСОН Кореневского района» заместителя директора – Зинченко Александра Григорьевича.</w:t>
      </w:r>
    </w:p>
    <w:p w:rsidR="00C42050" w:rsidRPr="00C42050" w:rsidRDefault="00C15DF4" w:rsidP="00C15D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Приказ</w:t>
      </w:r>
      <w:r w:rsidR="00BF18A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№67 от 31.12.2015</w:t>
      </w:r>
      <w:r w:rsidR="00BF18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и №58 от 29.12.2018 считать утратившим силу с 17.02.2020</w:t>
      </w:r>
      <w:r w:rsidR="00C42050"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42050" w:rsidRPr="00C42050" w:rsidRDefault="00C42050" w:rsidP="00C420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050" w:rsidRPr="00C42050" w:rsidRDefault="00C42050" w:rsidP="00C420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ОБУСО</w:t>
      </w:r>
    </w:p>
    <w:p w:rsidR="00C42050" w:rsidRPr="00C42050" w:rsidRDefault="00C42050" w:rsidP="00C420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>«КЦСОН Кореневского района»:</w:t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4205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В.А. Пугачева.</w:t>
      </w:r>
    </w:p>
    <w:p w:rsidR="00C953AA" w:rsidRPr="006112D6" w:rsidRDefault="00C953AA" w:rsidP="00BD6DEF">
      <w:pPr>
        <w:rPr>
          <w:sz w:val="28"/>
          <w:szCs w:val="28"/>
        </w:rPr>
      </w:pPr>
    </w:p>
    <w:sectPr w:rsidR="00C953AA" w:rsidRPr="006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52"/>
    <w:rsid w:val="00001AFA"/>
    <w:rsid w:val="00002E74"/>
    <w:rsid w:val="00003120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19AD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5DBE"/>
    <w:rsid w:val="000F0136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9002E"/>
    <w:rsid w:val="001A1C95"/>
    <w:rsid w:val="001A2BA9"/>
    <w:rsid w:val="001A3727"/>
    <w:rsid w:val="001A3B74"/>
    <w:rsid w:val="001B0924"/>
    <w:rsid w:val="001B1BA3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E3D7E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0611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AD"/>
    <w:rsid w:val="00317FC3"/>
    <w:rsid w:val="0032378D"/>
    <w:rsid w:val="003273FF"/>
    <w:rsid w:val="00335ABE"/>
    <w:rsid w:val="00345CD2"/>
    <w:rsid w:val="003462A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845"/>
    <w:rsid w:val="003C14A4"/>
    <w:rsid w:val="003C366C"/>
    <w:rsid w:val="003D2CD3"/>
    <w:rsid w:val="003D6652"/>
    <w:rsid w:val="003D6660"/>
    <w:rsid w:val="003E32F6"/>
    <w:rsid w:val="003E5FD9"/>
    <w:rsid w:val="003F7A6D"/>
    <w:rsid w:val="004015A3"/>
    <w:rsid w:val="004017B3"/>
    <w:rsid w:val="00412FF2"/>
    <w:rsid w:val="00415060"/>
    <w:rsid w:val="00421D2D"/>
    <w:rsid w:val="004243B6"/>
    <w:rsid w:val="00426744"/>
    <w:rsid w:val="00433FD3"/>
    <w:rsid w:val="00435700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7862"/>
    <w:rsid w:val="00481144"/>
    <w:rsid w:val="00481C61"/>
    <w:rsid w:val="004853A0"/>
    <w:rsid w:val="004A0E71"/>
    <w:rsid w:val="004A1220"/>
    <w:rsid w:val="004A25D3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168D7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112D6"/>
    <w:rsid w:val="006142CB"/>
    <w:rsid w:val="00614920"/>
    <w:rsid w:val="00617870"/>
    <w:rsid w:val="006207DF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0E41"/>
    <w:rsid w:val="006617AF"/>
    <w:rsid w:val="006617C9"/>
    <w:rsid w:val="0067423D"/>
    <w:rsid w:val="006819AD"/>
    <w:rsid w:val="006843E9"/>
    <w:rsid w:val="00697049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4B81"/>
    <w:rsid w:val="006E10FD"/>
    <w:rsid w:val="006E176F"/>
    <w:rsid w:val="006F0A2A"/>
    <w:rsid w:val="006F10A3"/>
    <w:rsid w:val="006F2336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7493"/>
    <w:rsid w:val="007731DD"/>
    <w:rsid w:val="00780CE2"/>
    <w:rsid w:val="00780D66"/>
    <w:rsid w:val="0078250F"/>
    <w:rsid w:val="00793306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0A8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94961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C5FDC"/>
    <w:rsid w:val="009D1048"/>
    <w:rsid w:val="009E6FB7"/>
    <w:rsid w:val="009E7F37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73B5"/>
    <w:rsid w:val="00A50AB7"/>
    <w:rsid w:val="00A523AC"/>
    <w:rsid w:val="00A54943"/>
    <w:rsid w:val="00A5738F"/>
    <w:rsid w:val="00A60CE4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D7538"/>
    <w:rsid w:val="00AE6CFA"/>
    <w:rsid w:val="00AE7621"/>
    <w:rsid w:val="00AF316E"/>
    <w:rsid w:val="00B03900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D6DEF"/>
    <w:rsid w:val="00BF18A3"/>
    <w:rsid w:val="00BF246C"/>
    <w:rsid w:val="00C0201D"/>
    <w:rsid w:val="00C15DF4"/>
    <w:rsid w:val="00C203BF"/>
    <w:rsid w:val="00C22189"/>
    <w:rsid w:val="00C23707"/>
    <w:rsid w:val="00C246DC"/>
    <w:rsid w:val="00C30DBB"/>
    <w:rsid w:val="00C41DE8"/>
    <w:rsid w:val="00C42050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4773"/>
    <w:rsid w:val="00CD59E8"/>
    <w:rsid w:val="00CD690E"/>
    <w:rsid w:val="00CD7D1B"/>
    <w:rsid w:val="00CF0707"/>
    <w:rsid w:val="00CF3853"/>
    <w:rsid w:val="00CF3E36"/>
    <w:rsid w:val="00D12033"/>
    <w:rsid w:val="00D12369"/>
    <w:rsid w:val="00D164F7"/>
    <w:rsid w:val="00D1732A"/>
    <w:rsid w:val="00D17F70"/>
    <w:rsid w:val="00D2156D"/>
    <w:rsid w:val="00D25D79"/>
    <w:rsid w:val="00D27F4F"/>
    <w:rsid w:val="00D27FE2"/>
    <w:rsid w:val="00D34F34"/>
    <w:rsid w:val="00D47B9C"/>
    <w:rsid w:val="00D53A99"/>
    <w:rsid w:val="00D53D86"/>
    <w:rsid w:val="00D54A68"/>
    <w:rsid w:val="00D575BD"/>
    <w:rsid w:val="00D60C0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865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5D2A"/>
    <w:rsid w:val="00E5662D"/>
    <w:rsid w:val="00E65066"/>
    <w:rsid w:val="00E708F4"/>
    <w:rsid w:val="00E72AB0"/>
    <w:rsid w:val="00E7404E"/>
    <w:rsid w:val="00E92CDB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zam</cp:lastModifiedBy>
  <cp:revision>2</cp:revision>
  <cp:lastPrinted>2020-03-11T11:28:00Z</cp:lastPrinted>
  <dcterms:created xsi:type="dcterms:W3CDTF">2020-03-11T11:32:00Z</dcterms:created>
  <dcterms:modified xsi:type="dcterms:W3CDTF">2020-03-11T11:32:00Z</dcterms:modified>
</cp:coreProperties>
</file>